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2" w:rsidRPr="00257807" w:rsidRDefault="00353E62" w:rsidP="00A122B8">
      <w:pPr>
        <w:jc w:val="center"/>
        <w:rPr>
          <w:b/>
          <w:sz w:val="36"/>
          <w:szCs w:val="36"/>
        </w:rPr>
      </w:pPr>
    </w:p>
    <w:p w:rsidR="00353E62" w:rsidRPr="00257807" w:rsidRDefault="00353E62" w:rsidP="00353E62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АДМИНИСТРАЦИЯ ТУЖИНСКОГО МУНИЦИПАЛЬНОГО РАЙОНА</w:t>
      </w:r>
    </w:p>
    <w:p w:rsidR="00353E62" w:rsidRPr="00257807" w:rsidRDefault="00353E62" w:rsidP="00353E62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КИРОВСКОЙ ОБЛАСТИ</w:t>
      </w:r>
    </w:p>
    <w:p w:rsidR="00353E62" w:rsidRPr="00874123" w:rsidRDefault="00353E62" w:rsidP="00353E62">
      <w:pPr>
        <w:spacing w:line="360" w:lineRule="exact"/>
        <w:jc w:val="center"/>
        <w:rPr>
          <w:b/>
          <w:sz w:val="36"/>
          <w:szCs w:val="36"/>
        </w:rPr>
      </w:pPr>
    </w:p>
    <w:p w:rsidR="00353E62" w:rsidRPr="00257807" w:rsidRDefault="00353E62" w:rsidP="00353E62">
      <w:pPr>
        <w:jc w:val="center"/>
        <w:rPr>
          <w:b/>
          <w:sz w:val="32"/>
        </w:rPr>
      </w:pPr>
      <w:r w:rsidRPr="00257807">
        <w:rPr>
          <w:b/>
          <w:sz w:val="32"/>
        </w:rPr>
        <w:t>ПОСТАНОВЛЕНИЕ</w:t>
      </w:r>
    </w:p>
    <w:p w:rsidR="00353E62" w:rsidRPr="0008485D" w:rsidRDefault="00353E62" w:rsidP="00353E62">
      <w:pPr>
        <w:spacing w:line="360" w:lineRule="exac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353E62" w:rsidRPr="00465D0E" w:rsidTr="00EB79B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2" w:rsidRPr="00776557" w:rsidRDefault="00CC0F36" w:rsidP="00EB79BE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16.11.2017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3E62" w:rsidRPr="00776557" w:rsidRDefault="00353E62" w:rsidP="00EB79BE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776557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2" w:rsidRPr="00776557" w:rsidRDefault="00CC0F36" w:rsidP="00EB79BE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</w:tr>
      <w:tr w:rsidR="00353E62" w:rsidRPr="00465D0E" w:rsidTr="00EB79B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E62" w:rsidRPr="00776557" w:rsidRDefault="00353E62" w:rsidP="00EB79BE">
            <w:pPr>
              <w:spacing w:line="280" w:lineRule="exact"/>
              <w:jc w:val="center"/>
              <w:rPr>
                <w:sz w:val="28"/>
              </w:rPr>
            </w:pPr>
            <w:r w:rsidRPr="00776557">
              <w:rPr>
                <w:sz w:val="28"/>
              </w:rPr>
              <w:t>пгт Тужа</w:t>
            </w:r>
          </w:p>
        </w:tc>
      </w:tr>
    </w:tbl>
    <w:p w:rsidR="00353E62" w:rsidRPr="0008485D" w:rsidRDefault="00353E62" w:rsidP="00353E62">
      <w:pPr>
        <w:spacing w:line="480" w:lineRule="exact"/>
        <w:jc w:val="both"/>
        <w:rPr>
          <w:sz w:val="48"/>
          <w:szCs w:val="48"/>
        </w:rPr>
      </w:pPr>
    </w:p>
    <w:p w:rsidR="00051EEF" w:rsidRPr="002A52E6" w:rsidRDefault="00051EEF" w:rsidP="003E5C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2A52E6">
        <w:rPr>
          <w:sz w:val="28"/>
          <w:szCs w:val="28"/>
        </w:rPr>
        <w:t>По</w:t>
      </w:r>
      <w:r w:rsidR="003E59D5">
        <w:rPr>
          <w:sz w:val="28"/>
          <w:szCs w:val="28"/>
        </w:rPr>
        <w:t>рядка</w:t>
      </w:r>
      <w:r>
        <w:rPr>
          <w:sz w:val="28"/>
          <w:szCs w:val="28"/>
        </w:rPr>
        <w:t xml:space="preserve"> </w:t>
      </w:r>
      <w:r w:rsidR="003E5C31" w:rsidRPr="003E5C31">
        <w:rPr>
          <w:sz w:val="28"/>
          <w:szCs w:val="28"/>
        </w:rPr>
        <w:t>утверждения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Тужинский муниципальный район</w:t>
      </w:r>
    </w:p>
    <w:p w:rsidR="00353E62" w:rsidRDefault="00353E62" w:rsidP="00353E62">
      <w:pPr>
        <w:spacing w:line="480" w:lineRule="exact"/>
        <w:jc w:val="center"/>
        <w:rPr>
          <w:sz w:val="48"/>
        </w:rPr>
      </w:pPr>
    </w:p>
    <w:p w:rsidR="003E20CC" w:rsidRPr="005B42E9" w:rsidRDefault="007D1706" w:rsidP="001B2C25">
      <w:pPr>
        <w:pStyle w:val="2"/>
        <w:spacing w:before="0" w:after="0" w:line="420" w:lineRule="exact"/>
        <w:ind w:firstLine="709"/>
        <w:jc w:val="both"/>
        <w:rPr>
          <w:rFonts w:ascii="Times New Roman" w:hAnsi="Times New Roman"/>
          <w:b w:val="0"/>
          <w:i w:val="0"/>
        </w:rPr>
      </w:pPr>
      <w:r w:rsidRPr="007D1706">
        <w:rPr>
          <w:rFonts w:ascii="Times New Roman" w:hAnsi="Times New Roman"/>
          <w:b w:val="0"/>
          <w:i w:val="0"/>
        </w:rPr>
        <w:t>В соответствии с</w:t>
      </w:r>
      <w:r w:rsidR="003E5C31">
        <w:rPr>
          <w:rFonts w:ascii="Times New Roman" w:hAnsi="Times New Roman"/>
          <w:b w:val="0"/>
          <w:i w:val="0"/>
        </w:rPr>
        <w:t>о</w:t>
      </w:r>
      <w:r w:rsidRPr="007D1706">
        <w:rPr>
          <w:rFonts w:ascii="Times New Roman" w:hAnsi="Times New Roman"/>
          <w:b w:val="0"/>
          <w:i w:val="0"/>
        </w:rPr>
        <w:t xml:space="preserve"> стать</w:t>
      </w:r>
      <w:r w:rsidR="003E5C31">
        <w:rPr>
          <w:rFonts w:ascii="Times New Roman" w:hAnsi="Times New Roman"/>
          <w:b w:val="0"/>
          <w:i w:val="0"/>
        </w:rPr>
        <w:t>ёй</w:t>
      </w:r>
      <w:r>
        <w:rPr>
          <w:rFonts w:ascii="Times New Roman" w:hAnsi="Times New Roman"/>
          <w:b w:val="0"/>
          <w:i w:val="0"/>
        </w:rPr>
        <w:t xml:space="preserve"> </w:t>
      </w:r>
      <w:r w:rsidR="003E5C31">
        <w:rPr>
          <w:rFonts w:ascii="Times New Roman" w:hAnsi="Times New Roman"/>
          <w:b w:val="0"/>
          <w:i w:val="0"/>
        </w:rPr>
        <w:t>11</w:t>
      </w:r>
      <w:r w:rsidRPr="007D1706">
        <w:rPr>
          <w:rFonts w:ascii="Times New Roman" w:hAnsi="Times New Roman"/>
          <w:b w:val="0"/>
          <w:i w:val="0"/>
        </w:rPr>
        <w:t>.</w:t>
      </w:r>
      <w:r w:rsidR="003E5C31">
        <w:rPr>
          <w:rFonts w:ascii="Times New Roman" w:hAnsi="Times New Roman"/>
          <w:b w:val="0"/>
          <w:i w:val="0"/>
        </w:rPr>
        <w:t>10</w:t>
      </w:r>
      <w:r w:rsidRPr="007D1706">
        <w:rPr>
          <w:rFonts w:ascii="Times New Roman" w:hAnsi="Times New Roman"/>
          <w:b w:val="0"/>
          <w:i w:val="0"/>
        </w:rPr>
        <w:t xml:space="preserve"> Земельного кодекса Российской Федерации</w:t>
      </w:r>
      <w:r w:rsidR="00D36647">
        <w:rPr>
          <w:rFonts w:ascii="Times New Roman" w:hAnsi="Times New Roman"/>
          <w:b w:val="0"/>
          <w:bCs w:val="0"/>
          <w:i w:val="0"/>
        </w:rPr>
        <w:t>,</w:t>
      </w:r>
      <w:r w:rsidR="00D36647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051EEF" w:rsidRPr="005B42E9">
        <w:rPr>
          <w:rFonts w:ascii="Times New Roman" w:hAnsi="Times New Roman"/>
          <w:b w:val="0"/>
          <w:bCs w:val="0"/>
          <w:i w:val="0"/>
        </w:rPr>
        <w:t>с Федеральным законом от 06.10.2003 № 131-ФЗ «Об общих принципах организации местного самоупра</w:t>
      </w:r>
      <w:r w:rsidR="000A3346">
        <w:rPr>
          <w:rFonts w:ascii="Times New Roman" w:hAnsi="Times New Roman"/>
          <w:b w:val="0"/>
          <w:bCs w:val="0"/>
          <w:i w:val="0"/>
        </w:rPr>
        <w:t>вления в Российской Федерации»</w:t>
      </w:r>
      <w:r w:rsidR="00051EEF" w:rsidRPr="005B42E9">
        <w:rPr>
          <w:rFonts w:ascii="Times New Roman" w:hAnsi="Times New Roman"/>
          <w:b w:val="0"/>
          <w:bCs w:val="0"/>
          <w:i w:val="0"/>
        </w:rPr>
        <w:t xml:space="preserve">, </w:t>
      </w:r>
      <w:r w:rsidR="00B479ED">
        <w:rPr>
          <w:rFonts w:ascii="Times New Roman" w:hAnsi="Times New Roman"/>
          <w:b w:val="0"/>
          <w:i w:val="0"/>
        </w:rPr>
        <w:t>р</w:t>
      </w:r>
      <w:r w:rsidR="003E5C31" w:rsidRPr="003E5C31">
        <w:rPr>
          <w:rFonts w:ascii="Times New Roman" w:hAnsi="Times New Roman"/>
          <w:b w:val="0"/>
          <w:i w:val="0"/>
        </w:rPr>
        <w:t xml:space="preserve">аспоряжением </w:t>
      </w:r>
      <w:r w:rsidR="00B479ED">
        <w:rPr>
          <w:rFonts w:ascii="Times New Roman" w:hAnsi="Times New Roman"/>
          <w:b w:val="0"/>
          <w:i w:val="0"/>
        </w:rPr>
        <w:t>П</w:t>
      </w:r>
      <w:r w:rsidR="003E5C31" w:rsidRPr="003E5C31">
        <w:rPr>
          <w:rFonts w:ascii="Times New Roman" w:hAnsi="Times New Roman"/>
          <w:b w:val="0"/>
          <w:i w:val="0"/>
        </w:rPr>
        <w:t>равительства Российской Федерации от 31.01.2017 № 147-р</w:t>
      </w:r>
      <w:r w:rsidR="003E5C31">
        <w:rPr>
          <w:rFonts w:ascii="Times New Roman" w:hAnsi="Times New Roman"/>
          <w:b w:val="0"/>
          <w:i w:val="0"/>
        </w:rPr>
        <w:t xml:space="preserve">, </w:t>
      </w:r>
      <w:r w:rsidR="003E20CC" w:rsidRPr="005B42E9">
        <w:rPr>
          <w:rFonts w:ascii="Times New Roman" w:hAnsi="Times New Roman"/>
          <w:b w:val="0"/>
          <w:i w:val="0"/>
        </w:rPr>
        <w:t>статьями 32, 42 Устава муниципального образования Тужинский муниципальный район</w:t>
      </w:r>
      <w:r w:rsidR="00051EEF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3E20CC" w:rsidRPr="005B42E9">
        <w:rPr>
          <w:rFonts w:ascii="Times New Roman" w:hAnsi="Times New Roman"/>
          <w:b w:val="0"/>
          <w:i w:val="0"/>
        </w:rPr>
        <w:t>администрация Тужинского</w:t>
      </w:r>
      <w:r w:rsidR="003E20CC" w:rsidRPr="00DD0623">
        <w:rPr>
          <w:b w:val="0"/>
        </w:rPr>
        <w:t xml:space="preserve"> </w:t>
      </w:r>
      <w:r w:rsidR="003E20CC" w:rsidRPr="005B42E9">
        <w:rPr>
          <w:rFonts w:ascii="Times New Roman" w:hAnsi="Times New Roman"/>
          <w:b w:val="0"/>
          <w:i w:val="0"/>
        </w:rPr>
        <w:t>муниципального района ПОСТАНО</w:t>
      </w:r>
      <w:r w:rsidR="003E20CC" w:rsidRPr="005B42E9">
        <w:rPr>
          <w:rFonts w:ascii="Times New Roman" w:hAnsi="Times New Roman"/>
          <w:b w:val="0"/>
          <w:i w:val="0"/>
        </w:rPr>
        <w:t>В</w:t>
      </w:r>
      <w:r w:rsidR="003E20CC" w:rsidRPr="005B42E9">
        <w:rPr>
          <w:rFonts w:ascii="Times New Roman" w:hAnsi="Times New Roman"/>
          <w:b w:val="0"/>
          <w:i w:val="0"/>
        </w:rPr>
        <w:t>ЛЯЕТ:</w:t>
      </w:r>
    </w:p>
    <w:p w:rsidR="00051EEF" w:rsidRPr="000C36BE" w:rsidRDefault="00051EEF" w:rsidP="001B2C25">
      <w:pPr>
        <w:pStyle w:val="ConsPlusTitle"/>
        <w:spacing w:line="420" w:lineRule="exact"/>
        <w:ind w:firstLine="709"/>
        <w:jc w:val="both"/>
        <w:rPr>
          <w:b w:val="0"/>
          <w:bCs w:val="0"/>
          <w:sz w:val="28"/>
          <w:szCs w:val="28"/>
        </w:rPr>
      </w:pPr>
      <w:r w:rsidRPr="005B42E9">
        <w:rPr>
          <w:b w:val="0"/>
          <w:bCs w:val="0"/>
          <w:sz w:val="28"/>
        </w:rPr>
        <w:t xml:space="preserve">1. Утвердить </w:t>
      </w:r>
      <w:r w:rsidR="003E59D5">
        <w:rPr>
          <w:b w:val="0"/>
          <w:bCs w:val="0"/>
          <w:sz w:val="28"/>
        </w:rPr>
        <w:t>П</w:t>
      </w:r>
      <w:r w:rsidRPr="005B42E9">
        <w:rPr>
          <w:b w:val="0"/>
          <w:bCs w:val="0"/>
          <w:sz w:val="28"/>
        </w:rPr>
        <w:t>оряд</w:t>
      </w:r>
      <w:r w:rsidR="003E59D5">
        <w:rPr>
          <w:b w:val="0"/>
          <w:bCs w:val="0"/>
          <w:sz w:val="28"/>
        </w:rPr>
        <w:t>о</w:t>
      </w:r>
      <w:r w:rsidRPr="005B42E9">
        <w:rPr>
          <w:b w:val="0"/>
          <w:bCs w:val="0"/>
          <w:sz w:val="28"/>
        </w:rPr>
        <w:t xml:space="preserve">к </w:t>
      </w:r>
      <w:r w:rsidR="003E5C31">
        <w:rPr>
          <w:b w:val="0"/>
          <w:sz w:val="28"/>
          <w:szCs w:val="28"/>
        </w:rPr>
        <w:t>утверждения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 w:rsidR="003E5C31" w:rsidRPr="003E5C31">
        <w:rPr>
          <w:b w:val="0"/>
          <w:sz w:val="28"/>
          <w:szCs w:val="28"/>
        </w:rPr>
        <w:t xml:space="preserve"> </w:t>
      </w:r>
      <w:r w:rsidR="003E5C31" w:rsidRPr="00B71176">
        <w:rPr>
          <w:b w:val="0"/>
          <w:sz w:val="28"/>
          <w:szCs w:val="28"/>
        </w:rPr>
        <w:t>Тужинский муниципальный район</w:t>
      </w:r>
      <w:r w:rsidR="00A10089">
        <w:rPr>
          <w:b w:val="0"/>
          <w:bCs w:val="0"/>
          <w:sz w:val="28"/>
          <w:szCs w:val="28"/>
        </w:rPr>
        <w:t xml:space="preserve"> с</w:t>
      </w:r>
      <w:r w:rsidR="001B2C25">
        <w:rPr>
          <w:b w:val="0"/>
          <w:bCs w:val="0"/>
          <w:sz w:val="28"/>
          <w:szCs w:val="28"/>
        </w:rPr>
        <w:t>огласно п</w:t>
      </w:r>
      <w:r w:rsidRPr="000C36BE">
        <w:rPr>
          <w:b w:val="0"/>
          <w:bCs w:val="0"/>
          <w:sz w:val="28"/>
          <w:szCs w:val="28"/>
        </w:rPr>
        <w:t>рил</w:t>
      </w:r>
      <w:r w:rsidR="001B2C25">
        <w:rPr>
          <w:b w:val="0"/>
          <w:bCs w:val="0"/>
          <w:sz w:val="28"/>
          <w:szCs w:val="28"/>
        </w:rPr>
        <w:t>ожени</w:t>
      </w:r>
      <w:r w:rsidR="00A10089">
        <w:rPr>
          <w:b w:val="0"/>
          <w:bCs w:val="0"/>
          <w:sz w:val="28"/>
          <w:szCs w:val="28"/>
        </w:rPr>
        <w:t>ю</w:t>
      </w:r>
      <w:r w:rsidRPr="000C36BE">
        <w:rPr>
          <w:b w:val="0"/>
          <w:bCs w:val="0"/>
          <w:sz w:val="28"/>
          <w:szCs w:val="28"/>
        </w:rPr>
        <w:t>.</w:t>
      </w:r>
    </w:p>
    <w:p w:rsidR="000C36BE" w:rsidRPr="000C36BE" w:rsidRDefault="003E20CC" w:rsidP="001B2C25">
      <w:pPr>
        <w:pStyle w:val="4"/>
        <w:shd w:val="clear" w:color="auto" w:fill="FFFFFF"/>
        <w:spacing w:before="0" w:after="0" w:line="420" w:lineRule="exact"/>
        <w:ind w:firstLine="450"/>
        <w:jc w:val="both"/>
        <w:rPr>
          <w:rFonts w:ascii="Times New Roman" w:hAnsi="Times New Roman"/>
          <w:b w:val="0"/>
          <w:bCs w:val="0"/>
          <w:color w:val="000000"/>
        </w:rPr>
      </w:pPr>
      <w:r w:rsidRPr="000C36BE">
        <w:rPr>
          <w:rFonts w:ascii="Times New Roman" w:hAnsi="Times New Roman"/>
          <w:b w:val="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0C36BE" w:rsidRPr="000C36BE">
        <w:rPr>
          <w:rFonts w:ascii="Times New Roman" w:hAnsi="Times New Roman"/>
          <w:b w:val="0"/>
          <w:bCs w:val="0"/>
          <w:color w:val="000000"/>
        </w:rPr>
        <w:t>.</w:t>
      </w:r>
    </w:p>
    <w:p w:rsidR="003E20CC" w:rsidRPr="000C36BE" w:rsidRDefault="003E20CC" w:rsidP="001B2C25">
      <w:pPr>
        <w:spacing w:line="420" w:lineRule="exact"/>
        <w:ind w:right="-9" w:firstLine="567"/>
        <w:jc w:val="both"/>
        <w:rPr>
          <w:sz w:val="28"/>
          <w:szCs w:val="28"/>
        </w:rPr>
      </w:pPr>
      <w:r w:rsidRPr="000C36BE">
        <w:rPr>
          <w:sz w:val="28"/>
          <w:szCs w:val="28"/>
        </w:rPr>
        <w:t xml:space="preserve">3. Контроль за выполнением настоящего постановления </w:t>
      </w:r>
      <w:r w:rsidR="003E5C31">
        <w:rPr>
          <w:sz w:val="28"/>
          <w:szCs w:val="28"/>
        </w:rPr>
        <w:t>оставляю за собой</w:t>
      </w:r>
      <w:r w:rsidRPr="000C36BE">
        <w:rPr>
          <w:sz w:val="28"/>
          <w:szCs w:val="28"/>
        </w:rPr>
        <w:t>.</w:t>
      </w:r>
    </w:p>
    <w:p w:rsidR="00051EEF" w:rsidRPr="002C3FCC" w:rsidRDefault="00051EEF" w:rsidP="00051EEF">
      <w:pPr>
        <w:spacing w:line="720" w:lineRule="exact"/>
        <w:jc w:val="both"/>
        <w:rPr>
          <w:sz w:val="72"/>
          <w:szCs w:val="72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DD0623" w:rsidTr="00226846">
        <w:tc>
          <w:tcPr>
            <w:tcW w:w="4786" w:type="dxa"/>
          </w:tcPr>
          <w:p w:rsidR="00DD0623" w:rsidRPr="00776557" w:rsidRDefault="00DD0623" w:rsidP="003E5C31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776557">
              <w:rPr>
                <w:sz w:val="28"/>
              </w:rPr>
              <w:t xml:space="preserve"> Тужинского </w:t>
            </w:r>
            <w:r>
              <w:rPr>
                <w:sz w:val="28"/>
              </w:rPr>
              <w:t xml:space="preserve">муниципального </w:t>
            </w:r>
            <w:r w:rsidRPr="00776557">
              <w:rPr>
                <w:sz w:val="28"/>
              </w:rPr>
              <w:t>района</w:t>
            </w:r>
          </w:p>
        </w:tc>
        <w:tc>
          <w:tcPr>
            <w:tcW w:w="4925" w:type="dxa"/>
          </w:tcPr>
          <w:p w:rsidR="00DD0623" w:rsidRPr="00776557" w:rsidRDefault="00DD0623" w:rsidP="00226846">
            <w:pPr>
              <w:spacing w:line="280" w:lineRule="exact"/>
              <w:jc w:val="right"/>
              <w:rPr>
                <w:sz w:val="28"/>
              </w:rPr>
            </w:pPr>
          </w:p>
          <w:p w:rsidR="00DD0623" w:rsidRPr="00776557" w:rsidRDefault="00DD0623" w:rsidP="00CC0F36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</w:tbl>
    <w:p w:rsidR="00DD0623" w:rsidRDefault="00DD0623" w:rsidP="001006F0">
      <w:pPr>
        <w:spacing w:line="360" w:lineRule="exact"/>
        <w:rPr>
          <w:sz w:val="36"/>
          <w:szCs w:val="36"/>
        </w:rPr>
      </w:pPr>
    </w:p>
    <w:p w:rsidR="006C3574" w:rsidRDefault="006C3574" w:rsidP="001006F0">
      <w:pPr>
        <w:spacing w:line="360" w:lineRule="exact"/>
        <w:rPr>
          <w:sz w:val="36"/>
          <w:szCs w:val="36"/>
        </w:rPr>
      </w:pPr>
    </w:p>
    <w:p w:rsidR="003E5C31" w:rsidRDefault="003E5C31" w:rsidP="001006F0">
      <w:pPr>
        <w:spacing w:line="360" w:lineRule="exact"/>
        <w:rPr>
          <w:sz w:val="36"/>
          <w:szCs w:val="36"/>
        </w:rPr>
      </w:pPr>
    </w:p>
    <w:tbl>
      <w:tblPr>
        <w:tblW w:w="9747" w:type="dxa"/>
        <w:tblLook w:val="01E0"/>
      </w:tblPr>
      <w:tblGrid>
        <w:gridCol w:w="4786"/>
        <w:gridCol w:w="2835"/>
        <w:gridCol w:w="2126"/>
      </w:tblGrid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Т.С. Пахтаева</w:t>
            </w: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СОГЛАСОВАНО</w:t>
            </w:r>
          </w:p>
          <w:p w:rsidR="003E5C31" w:rsidRPr="00FC7C64" w:rsidRDefault="003E5C31" w:rsidP="000F77A3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Pr="002B2282">
              <w:rPr>
                <w:sz w:val="28"/>
              </w:rPr>
              <w:t>аместител</w:t>
            </w:r>
            <w:r>
              <w:rPr>
                <w:sz w:val="28"/>
              </w:rPr>
              <w:t>ь</w:t>
            </w:r>
            <w:r w:rsidRPr="002B2282">
              <w:rPr>
                <w:sz w:val="28"/>
              </w:rPr>
              <w:t xml:space="preserve"> главы администрации Тужинского муниципального района по экономике и финансам</w:t>
            </w: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Г.А. Клепцова</w:t>
            </w: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76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юридического обеспечения управления делами </w:t>
            </w:r>
            <w:r w:rsidRPr="00776557">
              <w:rPr>
                <w:sz w:val="28"/>
                <w:szCs w:val="28"/>
              </w:rPr>
              <w:t xml:space="preserve">администрации Тужинского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76557">
              <w:rPr>
                <w:sz w:val="28"/>
                <w:szCs w:val="28"/>
              </w:rPr>
              <w:t>района</w:t>
            </w: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Дрягина</w:t>
            </w: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3E5C31" w:rsidRPr="00FC7C64" w:rsidTr="000F77A3">
        <w:tc>
          <w:tcPr>
            <w:tcW w:w="478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C31" w:rsidRPr="00FC7C64" w:rsidRDefault="003E5C31" w:rsidP="000F77A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E5C31" w:rsidRPr="008C3B14" w:rsidRDefault="003E5C31" w:rsidP="003E5C31">
      <w:pPr>
        <w:jc w:val="both"/>
        <w:rPr>
          <w:sz w:val="48"/>
          <w:szCs w:val="48"/>
        </w:rPr>
      </w:pPr>
    </w:p>
    <w:p w:rsidR="00C66181" w:rsidRDefault="00A122B8" w:rsidP="002C621B">
      <w:pPr>
        <w:jc w:val="both"/>
        <w:rPr>
          <w:sz w:val="28"/>
        </w:rPr>
      </w:pPr>
      <w:r w:rsidRPr="003E5C31">
        <w:t xml:space="preserve">Разослать: прокуратура, отдел по экономике и прогнозированию, </w:t>
      </w:r>
      <w:r w:rsidR="005B42E9" w:rsidRPr="003E5C31">
        <w:t xml:space="preserve">бюллетень, на сайт, </w:t>
      </w:r>
      <w:r w:rsidRPr="003E5C31">
        <w:t>в д</w:t>
      </w:r>
      <w:r w:rsidRPr="003E5C31">
        <w:t>е</w:t>
      </w:r>
      <w:r w:rsidRPr="003E5C31">
        <w:t>ло.</w:t>
      </w: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006F0" w:rsidRPr="0092591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16"/>
          <w:szCs w:val="16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1006F0" w:rsidRPr="0092591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16"/>
          <w:szCs w:val="16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 w:rsidR="00013847">
        <w:rPr>
          <w:bCs/>
          <w:sz w:val="28"/>
          <w:szCs w:val="28"/>
        </w:rPr>
        <w:t>администрации Тужинского района</w:t>
      </w:r>
    </w:p>
    <w:p w:rsidR="001006F0" w:rsidRDefault="00013847" w:rsidP="00013847">
      <w:pPr>
        <w:autoSpaceDE w:val="0"/>
        <w:autoSpaceDN w:val="0"/>
        <w:adjustRightInd w:val="0"/>
        <w:ind w:left="538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от </w:t>
      </w:r>
      <w:r w:rsidR="00CC0F36">
        <w:rPr>
          <w:bCs/>
          <w:sz w:val="28"/>
          <w:szCs w:val="28"/>
        </w:rPr>
        <w:t>16.11.2017</w:t>
      </w:r>
      <w:r>
        <w:rPr>
          <w:bCs/>
          <w:sz w:val="28"/>
          <w:szCs w:val="28"/>
        </w:rPr>
        <w:t xml:space="preserve"> </w:t>
      </w:r>
      <w:r w:rsidR="003E5C31">
        <w:rPr>
          <w:bCs/>
          <w:sz w:val="28"/>
          <w:szCs w:val="28"/>
        </w:rPr>
        <w:t>№</w:t>
      </w:r>
      <w:r w:rsidR="00CC0F36">
        <w:rPr>
          <w:bCs/>
          <w:sz w:val="28"/>
          <w:szCs w:val="28"/>
        </w:rPr>
        <w:t xml:space="preserve"> 459</w:t>
      </w:r>
    </w:p>
    <w:p w:rsidR="001006F0" w:rsidRDefault="001006F0" w:rsidP="001006F0">
      <w:pPr>
        <w:autoSpaceDE w:val="0"/>
        <w:autoSpaceDN w:val="0"/>
        <w:adjustRightInd w:val="0"/>
        <w:jc w:val="center"/>
        <w:outlineLvl w:val="1"/>
        <w:rPr>
          <w:sz w:val="28"/>
          <w:szCs w:val="20"/>
          <w:lang w:eastAsia="ru-RU"/>
        </w:rPr>
      </w:pPr>
    </w:p>
    <w:p w:rsidR="001006F0" w:rsidRDefault="001006F0" w:rsidP="001006F0">
      <w:pPr>
        <w:autoSpaceDE w:val="0"/>
        <w:autoSpaceDN w:val="0"/>
        <w:adjustRightInd w:val="0"/>
        <w:spacing w:line="228" w:lineRule="auto"/>
        <w:ind w:left="567" w:right="811"/>
        <w:jc w:val="center"/>
        <w:outlineLvl w:val="1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ПОРЯДОК</w:t>
      </w:r>
    </w:p>
    <w:p w:rsidR="001006F0" w:rsidRPr="003E5C31" w:rsidRDefault="003E5C31" w:rsidP="006C3574">
      <w:pPr>
        <w:pStyle w:val="ConsPlusTitle"/>
        <w:jc w:val="center"/>
        <w:rPr>
          <w:sz w:val="28"/>
          <w:szCs w:val="20"/>
        </w:rPr>
      </w:pPr>
      <w:r w:rsidRPr="003E5C31">
        <w:rPr>
          <w:sz w:val="28"/>
          <w:szCs w:val="28"/>
        </w:rPr>
        <w:t>утверждения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Тужинский муниципальный район</w:t>
      </w:r>
    </w:p>
    <w:p w:rsidR="001006F0" w:rsidRDefault="001006F0" w:rsidP="001006F0">
      <w:pPr>
        <w:autoSpaceDE w:val="0"/>
        <w:autoSpaceDN w:val="0"/>
        <w:adjustRightInd w:val="0"/>
        <w:ind w:left="567" w:right="812"/>
        <w:jc w:val="center"/>
        <w:outlineLvl w:val="1"/>
        <w:rPr>
          <w:b/>
          <w:sz w:val="28"/>
          <w:szCs w:val="20"/>
          <w:lang w:eastAsia="ru-RU"/>
        </w:rPr>
      </w:pPr>
    </w:p>
    <w:p w:rsidR="006C3574" w:rsidRPr="00EF269D" w:rsidRDefault="001006F0" w:rsidP="00EF269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269D">
        <w:rPr>
          <w:sz w:val="28"/>
          <w:szCs w:val="28"/>
          <w:lang w:eastAsia="ru-RU"/>
        </w:rPr>
        <w:t xml:space="preserve">1. Настоящий Порядок </w:t>
      </w:r>
      <w:r w:rsidR="006C3574" w:rsidRPr="00EF269D">
        <w:rPr>
          <w:sz w:val="28"/>
          <w:szCs w:val="28"/>
        </w:rPr>
        <w:t xml:space="preserve">определяет </w:t>
      </w:r>
      <w:r w:rsidR="003E5C31" w:rsidRPr="00EF269D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Тужинский муниципальный район</w:t>
      </w:r>
      <w:r w:rsidR="006C3574" w:rsidRPr="00EF269D">
        <w:rPr>
          <w:sz w:val="28"/>
          <w:szCs w:val="28"/>
        </w:rPr>
        <w:t xml:space="preserve"> (далее - Порядок).</w:t>
      </w:r>
    </w:p>
    <w:p w:rsidR="003E5C31" w:rsidRPr="00EF269D" w:rsidRDefault="006C3574" w:rsidP="00B479E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</w:rPr>
        <w:t xml:space="preserve">2. </w:t>
      </w:r>
      <w:r w:rsidR="003E5C31" w:rsidRPr="00EF269D">
        <w:rPr>
          <w:sz w:val="28"/>
          <w:szCs w:val="28"/>
          <w:lang w:eastAsia="ru-RU"/>
        </w:rPr>
        <w:t>Схема расположения земельного участка или земельных участков на кадастровом плане территории (далее - схема расположения земельного участка) представляет собой изображение границ образуемого земельного участка или образуемых земельных участков на кадастровом плане территории. В схеме расположения земельного участка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номера.</w:t>
      </w:r>
    </w:p>
    <w:p w:rsidR="003E5C31" w:rsidRPr="00EF269D" w:rsidRDefault="00EF269D" w:rsidP="00B479E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E5C31" w:rsidRPr="00EF269D">
        <w:rPr>
          <w:sz w:val="28"/>
          <w:szCs w:val="28"/>
          <w:lang w:eastAsia="ru-RU"/>
        </w:rPr>
        <w:t xml:space="preserve">. Подготовка схемы расположения земельного участка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сооружений, </w:t>
      </w:r>
      <w:r w:rsidR="00B479ED">
        <w:rPr>
          <w:sz w:val="28"/>
          <w:szCs w:val="28"/>
          <w:lang w:eastAsia="ru-RU"/>
        </w:rPr>
        <w:t xml:space="preserve">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</w:t>
      </w:r>
      <w:r w:rsidR="003E5C31" w:rsidRPr="00EF269D">
        <w:rPr>
          <w:sz w:val="28"/>
          <w:szCs w:val="28"/>
          <w:lang w:eastAsia="ru-RU"/>
        </w:rPr>
        <w:t>объектов незавершенного строительства.</w:t>
      </w:r>
    </w:p>
    <w:p w:rsidR="003E5C31" w:rsidRPr="00EF269D" w:rsidRDefault="003E5C31" w:rsidP="00B479E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4.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лицом.</w:t>
      </w:r>
    </w:p>
    <w:p w:rsidR="003E5C31" w:rsidRPr="00EF269D" w:rsidRDefault="003E5C31" w:rsidP="00B479E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lastRenderedPageBreak/>
        <w:t>5.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</w:t>
      </w:r>
      <w:r w:rsidR="00B479ED">
        <w:rPr>
          <w:sz w:val="28"/>
          <w:szCs w:val="28"/>
          <w:lang w:eastAsia="ru-RU"/>
        </w:rPr>
        <w:t xml:space="preserve"> в границах населенных пунктов</w:t>
      </w:r>
      <w:r w:rsidRPr="00EF269D">
        <w:rPr>
          <w:sz w:val="28"/>
          <w:szCs w:val="28"/>
          <w:lang w:eastAsia="ru-RU"/>
        </w:rPr>
        <w:t>.</w:t>
      </w:r>
    </w:p>
    <w:p w:rsidR="003E5C31" w:rsidRPr="00EF269D" w:rsidRDefault="003E5C31" w:rsidP="00B479E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6. Подготовка схемы расположения земельного участка в целях его образования путем раздела земельного участка, находящегося в муниципальной собственности и предоставленного юридическому лицу на праве постоянного (бессрочного) пользования, может быть обеспечена указанным юридическим лицом. Подготовка схемы расположения земельного участка в целях его образования путем раздела земельного участка, находящегося в муниципальной собственности и предоставленного гражданину или юридическому лицу на праве аренды или безвозмездного пользования, может быть обеспечена указанными гражданином или юридическим лицом.</w:t>
      </w:r>
    </w:p>
    <w:p w:rsidR="003E5C31" w:rsidRPr="00EF269D" w:rsidRDefault="003E5C31" w:rsidP="007A4E3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7. Подготовка схемы расположения земельного участка в целях его образования для последующего изъятия для муниципальных нужд может быть обеспечена лицом, в пользу которого изымается земельный участок.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8. В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муниципальной собственности, подготовка схем расположения земельных участков обеспечивается гражданами, являющимися собственниками таких земельных участков.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9. Подготовка схемы расположения земельного участка осуществляется в форме электронного документа.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 xml:space="preserve">10.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</w:t>
      </w:r>
      <w:r w:rsidRPr="00EF269D">
        <w:rPr>
          <w:sz w:val="28"/>
          <w:szCs w:val="28"/>
          <w:lang w:eastAsia="ru-RU"/>
        </w:rPr>
        <w:lastRenderedPageBreak/>
        <w:t xml:space="preserve">сведений, содержащихся в Едином государственном реестре недвижимости (далее - орган регистрации прав), в информационно-телекоммуникационной сети </w:t>
      </w:r>
      <w:r w:rsidR="00FF6A7E">
        <w:rPr>
          <w:sz w:val="28"/>
          <w:szCs w:val="28"/>
          <w:lang w:eastAsia="ru-RU"/>
        </w:rPr>
        <w:t>«</w:t>
      </w:r>
      <w:r w:rsidRPr="00EF269D">
        <w:rPr>
          <w:sz w:val="28"/>
          <w:szCs w:val="28"/>
          <w:lang w:eastAsia="ru-RU"/>
        </w:rPr>
        <w:t>Интернет</w:t>
      </w:r>
      <w:r w:rsidR="00FF6A7E">
        <w:rPr>
          <w:sz w:val="28"/>
          <w:szCs w:val="28"/>
          <w:lang w:eastAsia="ru-RU"/>
        </w:rPr>
        <w:t>»</w:t>
      </w:r>
      <w:r w:rsidRPr="00EF269D">
        <w:rPr>
          <w:sz w:val="28"/>
          <w:szCs w:val="28"/>
          <w:lang w:eastAsia="ru-RU"/>
        </w:rPr>
        <w:t xml:space="preserve"> или с использованием иных технологических и программных средств.</w:t>
      </w:r>
    </w:p>
    <w:p w:rsidR="00DE6FB8" w:rsidRDefault="00DE6FB8" w:rsidP="00DE6FB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  <w:lang w:eastAsia="ru-RU"/>
        </w:rPr>
      </w:pPr>
      <w:bookmarkStart w:id="0" w:name="Par20"/>
      <w:bookmarkEnd w:id="0"/>
      <w:r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</w:t>
      </w:r>
      <w:hyperlink r:id="rId6" w:history="1">
        <w:r w:rsidRPr="00DE6FB8">
          <w:rPr>
            <w:sz w:val="28"/>
            <w:szCs w:val="28"/>
            <w:lang w:eastAsia="ru-RU"/>
          </w:rPr>
          <w:t>Форма</w:t>
        </w:r>
      </w:hyperlink>
      <w:r>
        <w:rPr>
          <w:sz w:val="28"/>
          <w:szCs w:val="28"/>
          <w:lang w:eastAsia="ru-RU"/>
        </w:rPr>
        <w:t xml:space="preserve"> схемы расположения земельного участка, подготовка которой осуществляется в форме документа на бумажном носителе, </w:t>
      </w:r>
      <w:hyperlink r:id="rId7" w:history="1">
        <w:r w:rsidRPr="00DE6FB8">
          <w:rPr>
            <w:sz w:val="28"/>
            <w:szCs w:val="28"/>
            <w:lang w:eastAsia="ru-RU"/>
          </w:rPr>
          <w:t>требования</w:t>
        </w:r>
      </w:hyperlink>
      <w:r w:rsidRPr="00DE6FB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 формату схемы расположения земельного участка при подготовке схемы расположения земельного участка в форме электронного документа, </w:t>
      </w:r>
      <w:hyperlink r:id="rId8" w:history="1">
        <w:r w:rsidRPr="00B3184A">
          <w:rPr>
            <w:sz w:val="28"/>
            <w:szCs w:val="28"/>
            <w:lang w:eastAsia="ru-RU"/>
          </w:rPr>
          <w:t>требования</w:t>
        </w:r>
      </w:hyperlink>
      <w:r>
        <w:rPr>
          <w:sz w:val="28"/>
          <w:szCs w:val="28"/>
          <w:lang w:eastAsia="ru-RU"/>
        </w:rPr>
        <w:t xml:space="preserve">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власти.</w:t>
      </w:r>
    </w:p>
    <w:p w:rsidR="003E5C31" w:rsidRPr="00EF269D" w:rsidRDefault="003E5C31" w:rsidP="00DE6F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2</w:t>
      </w:r>
      <w:r w:rsidRPr="00EF269D">
        <w:rPr>
          <w:sz w:val="28"/>
          <w:szCs w:val="28"/>
          <w:lang w:eastAsia="ru-RU"/>
        </w:rPr>
        <w:t xml:space="preserve">. Схема расположения земельного участка утверждается </w:t>
      </w:r>
      <w:r w:rsidR="00DE6FB8">
        <w:rPr>
          <w:sz w:val="28"/>
          <w:szCs w:val="28"/>
          <w:lang w:eastAsia="ru-RU"/>
        </w:rPr>
        <w:t>постановлением администрации Тужинского муниципального района.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3</w:t>
      </w:r>
      <w:r w:rsidRPr="00EF269D">
        <w:rPr>
          <w:sz w:val="28"/>
          <w:szCs w:val="28"/>
          <w:lang w:eastAsia="ru-RU"/>
        </w:rPr>
        <w:t xml:space="preserve">. В </w:t>
      </w:r>
      <w:r w:rsidR="00DE6FB8">
        <w:rPr>
          <w:sz w:val="28"/>
          <w:szCs w:val="28"/>
          <w:lang w:eastAsia="ru-RU"/>
        </w:rPr>
        <w:t>постановлении</w:t>
      </w:r>
      <w:r w:rsidRPr="00EF269D">
        <w:rPr>
          <w:sz w:val="28"/>
          <w:szCs w:val="28"/>
          <w:lang w:eastAsia="ru-RU"/>
        </w:rPr>
        <w:t xml:space="preserve">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площадь земельного участка, образуемого в соответствии со схемой расположения земельного участка;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адрес земельного участка или при отсутствии адреса земельного участка иное описание местоположения земельного участка;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 xml:space="preserve">территориальная зона, в границах которой образуется земельный участок, или в случае, если на образуемый земельный участок действие градостроительного </w:t>
      </w:r>
      <w:r w:rsidRPr="00DE6FB8">
        <w:rPr>
          <w:sz w:val="28"/>
          <w:szCs w:val="28"/>
          <w:lang w:eastAsia="ru-RU"/>
        </w:rPr>
        <w:t xml:space="preserve">регламента </w:t>
      </w:r>
      <w:hyperlink r:id="rId9" w:history="1">
        <w:r w:rsidRPr="00DE6FB8">
          <w:rPr>
            <w:sz w:val="28"/>
            <w:szCs w:val="28"/>
            <w:lang w:eastAsia="ru-RU"/>
          </w:rPr>
          <w:t>не распространяется</w:t>
        </w:r>
      </w:hyperlink>
      <w:r w:rsidRPr="00EF269D">
        <w:rPr>
          <w:sz w:val="28"/>
          <w:szCs w:val="28"/>
          <w:lang w:eastAsia="ru-RU"/>
        </w:rPr>
        <w:t xml:space="preserve">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категория земель, к которой относится образуемый земельный участок.</w:t>
      </w:r>
    </w:p>
    <w:p w:rsidR="003E5C31" w:rsidRPr="00EF269D" w:rsidRDefault="003E5C31" w:rsidP="00DE6F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4</w:t>
      </w:r>
      <w:r w:rsidRPr="00EF269D">
        <w:rPr>
          <w:sz w:val="28"/>
          <w:szCs w:val="28"/>
          <w:lang w:eastAsia="ru-RU"/>
        </w:rPr>
        <w:t xml:space="preserve">. Срок действия </w:t>
      </w:r>
      <w:r w:rsidR="00DE6FB8">
        <w:rPr>
          <w:sz w:val="28"/>
          <w:szCs w:val="28"/>
          <w:lang w:eastAsia="ru-RU"/>
        </w:rPr>
        <w:t>постановления</w:t>
      </w:r>
      <w:r w:rsidRPr="00EF269D">
        <w:rPr>
          <w:sz w:val="28"/>
          <w:szCs w:val="28"/>
          <w:lang w:eastAsia="ru-RU"/>
        </w:rPr>
        <w:t xml:space="preserve"> об утверждении схемы расположения земельного участка составляет два года.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5</w:t>
      </w:r>
      <w:r w:rsidRPr="00EF269D">
        <w:rPr>
          <w:sz w:val="28"/>
          <w:szCs w:val="28"/>
          <w:lang w:eastAsia="ru-RU"/>
        </w:rPr>
        <w:t>. Основанием для отказа в утверждении схемы расположения земельного участка является: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w:anchor="Par20" w:history="1">
        <w:r w:rsidRPr="00DE6FB8">
          <w:rPr>
            <w:sz w:val="28"/>
            <w:szCs w:val="28"/>
            <w:lang w:eastAsia="ru-RU"/>
          </w:rPr>
          <w:t>пунктом 12</w:t>
        </w:r>
      </w:hyperlink>
      <w:r w:rsidRPr="00EF269D">
        <w:rPr>
          <w:sz w:val="28"/>
          <w:szCs w:val="28"/>
          <w:lang w:eastAsia="ru-RU"/>
        </w:rPr>
        <w:t xml:space="preserve"> настояще</w:t>
      </w:r>
      <w:r w:rsidR="00DE6FB8">
        <w:rPr>
          <w:sz w:val="28"/>
          <w:szCs w:val="28"/>
          <w:lang w:eastAsia="ru-RU"/>
        </w:rPr>
        <w:t>го</w:t>
      </w:r>
      <w:r w:rsidRPr="00EF269D">
        <w:rPr>
          <w:sz w:val="28"/>
          <w:szCs w:val="28"/>
          <w:lang w:eastAsia="ru-RU"/>
        </w:rPr>
        <w:t xml:space="preserve"> </w:t>
      </w:r>
      <w:r w:rsidR="00DE6FB8">
        <w:rPr>
          <w:sz w:val="28"/>
          <w:szCs w:val="28"/>
          <w:lang w:eastAsia="ru-RU"/>
        </w:rPr>
        <w:t>порядка</w:t>
      </w:r>
      <w:r w:rsidRPr="00EF269D">
        <w:rPr>
          <w:sz w:val="28"/>
          <w:szCs w:val="28"/>
          <w:lang w:eastAsia="ru-RU"/>
        </w:rPr>
        <w:t>;</w:t>
      </w:r>
    </w:p>
    <w:p w:rsidR="003E5C31" w:rsidRPr="00EF269D" w:rsidRDefault="003E5C31" w:rsidP="00B479E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lastRenderedPageBreak/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E5C31" w:rsidRPr="00EF269D" w:rsidRDefault="00B479ED" w:rsidP="00B479E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разработка схемы расположения земельного участка с нарушением предусмотренных </w:t>
      </w:r>
      <w:hyperlink r:id="rId10" w:history="1">
        <w:r w:rsidRPr="00B479ED">
          <w:rPr>
            <w:sz w:val="28"/>
            <w:szCs w:val="28"/>
            <w:lang w:eastAsia="ru-RU"/>
          </w:rPr>
          <w:t>статьей 11.9</w:t>
        </w:r>
      </w:hyperlink>
      <w:r>
        <w:rPr>
          <w:sz w:val="28"/>
          <w:szCs w:val="28"/>
          <w:lang w:eastAsia="ru-RU"/>
        </w:rPr>
        <w:t xml:space="preserve"> Земельного кодекса Российской Федерации требований к образуемым земельным участкам</w:t>
      </w:r>
      <w:r w:rsidR="003E5C31" w:rsidRPr="00EF269D">
        <w:rPr>
          <w:sz w:val="28"/>
          <w:szCs w:val="28"/>
          <w:lang w:eastAsia="ru-RU"/>
        </w:rPr>
        <w:t>;</w:t>
      </w:r>
    </w:p>
    <w:p w:rsidR="003E5C31" w:rsidRPr="00EF269D" w:rsidRDefault="003E5C31" w:rsidP="00B479E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6</w:t>
      </w:r>
      <w:r w:rsidRPr="00EF269D">
        <w:rPr>
          <w:sz w:val="28"/>
          <w:szCs w:val="28"/>
          <w:lang w:eastAsia="ru-RU"/>
        </w:rPr>
        <w:t>. В случае, если границы земельного участка, образуемого в соответствии со схемой расположения земельного участка, пересекаются с границами земельного участка или земельных участков, образуемых в соответствии с проектом межевания территории, утвержденным после дня утверждения схемы расположения земельного участка и до истечения срока действия решения о ее утверждении, образование земельного участка осуществляется в соответствии с утвержденной схемой его расположения.</w:t>
      </w:r>
    </w:p>
    <w:p w:rsidR="003E5C31" w:rsidRPr="002435E8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2435E8"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7</w:t>
      </w:r>
      <w:r w:rsidRPr="002435E8">
        <w:rPr>
          <w:sz w:val="28"/>
          <w:szCs w:val="28"/>
          <w:lang w:eastAsia="ru-RU"/>
        </w:rPr>
        <w:t xml:space="preserve">. В </w:t>
      </w:r>
      <w:r w:rsidR="00597F58" w:rsidRPr="002435E8">
        <w:rPr>
          <w:sz w:val="28"/>
          <w:szCs w:val="28"/>
          <w:lang w:eastAsia="ru-RU"/>
        </w:rPr>
        <w:t>постановлении</w:t>
      </w:r>
      <w:r w:rsidRPr="002435E8">
        <w:rPr>
          <w:sz w:val="28"/>
          <w:szCs w:val="28"/>
          <w:lang w:eastAsia="ru-RU"/>
        </w:rPr>
        <w:t xml:space="preserve">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права муниципальной собственности на образуемый земельный участок.</w:t>
      </w:r>
    </w:p>
    <w:p w:rsidR="003E5C31" w:rsidRPr="00EF269D" w:rsidRDefault="003E5C31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EF269D">
        <w:rPr>
          <w:sz w:val="28"/>
          <w:szCs w:val="28"/>
          <w:lang w:eastAsia="ru-RU"/>
        </w:rPr>
        <w:t>1</w:t>
      </w:r>
      <w:r w:rsidR="00B479ED">
        <w:rPr>
          <w:sz w:val="28"/>
          <w:szCs w:val="28"/>
          <w:lang w:eastAsia="ru-RU"/>
        </w:rPr>
        <w:t>8</w:t>
      </w:r>
      <w:r w:rsidRPr="00EF269D">
        <w:rPr>
          <w:sz w:val="28"/>
          <w:szCs w:val="28"/>
          <w:lang w:eastAsia="ru-RU"/>
        </w:rPr>
        <w:t xml:space="preserve">. Не допускается требовать от заявителя согласования схемы расположения земельного участка, а также предоставления документов, не предусмотренных </w:t>
      </w:r>
      <w:r w:rsidR="00B479ED">
        <w:rPr>
          <w:sz w:val="28"/>
          <w:szCs w:val="28"/>
          <w:lang w:eastAsia="ru-RU"/>
        </w:rPr>
        <w:t>Земельным кодексом Российской Федерации</w:t>
      </w:r>
      <w:r w:rsidRPr="00EF269D">
        <w:rPr>
          <w:sz w:val="28"/>
          <w:szCs w:val="28"/>
          <w:lang w:eastAsia="ru-RU"/>
        </w:rPr>
        <w:t>.</w:t>
      </w:r>
    </w:p>
    <w:p w:rsidR="003E5C31" w:rsidRPr="00EF269D" w:rsidRDefault="00B479ED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</w:t>
      </w:r>
      <w:r w:rsidR="003E5C31" w:rsidRPr="00EF269D">
        <w:rPr>
          <w:sz w:val="28"/>
          <w:szCs w:val="28"/>
          <w:lang w:eastAsia="ru-RU"/>
        </w:rPr>
        <w:t xml:space="preserve">. </w:t>
      </w:r>
      <w:r w:rsidR="002435E8">
        <w:rPr>
          <w:sz w:val="28"/>
          <w:szCs w:val="28"/>
          <w:lang w:eastAsia="ru-RU"/>
        </w:rPr>
        <w:t>Администрация Тужинского муниципального района</w:t>
      </w:r>
      <w:r w:rsidR="003E5C31" w:rsidRPr="00EF269D">
        <w:rPr>
          <w:sz w:val="28"/>
          <w:szCs w:val="28"/>
          <w:lang w:eastAsia="ru-RU"/>
        </w:rPr>
        <w:t>, принявш</w:t>
      </w:r>
      <w:r w:rsidR="002435E8">
        <w:rPr>
          <w:sz w:val="28"/>
          <w:szCs w:val="28"/>
          <w:lang w:eastAsia="ru-RU"/>
        </w:rPr>
        <w:t>ая</w:t>
      </w:r>
      <w:r w:rsidR="003E5C31" w:rsidRPr="00EF269D">
        <w:rPr>
          <w:sz w:val="28"/>
          <w:szCs w:val="28"/>
          <w:lang w:eastAsia="ru-RU"/>
        </w:rPr>
        <w:t xml:space="preserve"> </w:t>
      </w:r>
      <w:r w:rsidR="002435E8">
        <w:rPr>
          <w:sz w:val="28"/>
          <w:szCs w:val="28"/>
          <w:lang w:eastAsia="ru-RU"/>
        </w:rPr>
        <w:t>постановление</w:t>
      </w:r>
      <w:r w:rsidR="003E5C31" w:rsidRPr="00EF269D">
        <w:rPr>
          <w:sz w:val="28"/>
          <w:szCs w:val="28"/>
          <w:lang w:eastAsia="ru-RU"/>
        </w:rPr>
        <w:t>, предусматривающее утверждение схемы расположения земельного участка, обязан</w:t>
      </w:r>
      <w:r w:rsidR="002435E8">
        <w:rPr>
          <w:sz w:val="28"/>
          <w:szCs w:val="28"/>
          <w:lang w:eastAsia="ru-RU"/>
        </w:rPr>
        <w:t>а</w:t>
      </w:r>
      <w:r w:rsidR="003E5C31" w:rsidRPr="00EF269D">
        <w:rPr>
          <w:sz w:val="28"/>
          <w:szCs w:val="28"/>
          <w:lang w:eastAsia="ru-RU"/>
        </w:rPr>
        <w:t xml:space="preserve">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Сведения, содержащиеся в </w:t>
      </w:r>
      <w:r w:rsidR="003E5C31" w:rsidRPr="00EF269D">
        <w:rPr>
          <w:sz w:val="28"/>
          <w:szCs w:val="28"/>
          <w:lang w:eastAsia="ru-RU"/>
        </w:rPr>
        <w:lastRenderedPageBreak/>
        <w:t xml:space="preserve">указанных </w:t>
      </w:r>
      <w:r w:rsidR="002435E8">
        <w:rPr>
          <w:sz w:val="28"/>
          <w:szCs w:val="28"/>
          <w:lang w:eastAsia="ru-RU"/>
        </w:rPr>
        <w:t>постановлении</w:t>
      </w:r>
      <w:r w:rsidR="003E5C31" w:rsidRPr="00EF269D">
        <w:rPr>
          <w:sz w:val="28"/>
          <w:szCs w:val="28"/>
          <w:lang w:eastAsia="ru-RU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767223" w:rsidRPr="00310243" w:rsidRDefault="003E5C31" w:rsidP="00767223">
      <w:pPr>
        <w:pStyle w:val="ae"/>
        <w:spacing w:before="0" w:beforeAutospacing="0" w:after="0" w:afterAutospacing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7223">
        <w:rPr>
          <w:rFonts w:ascii="Times New Roman" w:hAnsi="Times New Roman"/>
          <w:sz w:val="28"/>
          <w:szCs w:val="28"/>
          <w:lang w:val="ru-RU" w:eastAsia="ru-RU"/>
        </w:rPr>
        <w:t>2</w:t>
      </w:r>
      <w:r w:rsidR="00B479ED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7672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767223" w:rsidRPr="00310243">
        <w:rPr>
          <w:rFonts w:ascii="Times New Roman" w:hAnsi="Times New Roman"/>
          <w:sz w:val="28"/>
          <w:szCs w:val="28"/>
          <w:lang w:val="ru-RU"/>
        </w:rPr>
        <w:t xml:space="preserve">Срок </w:t>
      </w:r>
      <w:r w:rsidR="00767223">
        <w:rPr>
          <w:rFonts w:ascii="Times New Roman" w:hAnsi="Times New Roman"/>
          <w:sz w:val="28"/>
          <w:szCs w:val="28"/>
          <w:lang w:val="ru-RU"/>
        </w:rPr>
        <w:t>утверждения схемы</w:t>
      </w:r>
      <w:r w:rsidR="00767223" w:rsidRPr="00310243">
        <w:rPr>
          <w:rFonts w:ascii="Times New Roman" w:hAnsi="Times New Roman"/>
          <w:sz w:val="28"/>
          <w:szCs w:val="28"/>
          <w:lang w:val="ru-RU"/>
        </w:rPr>
        <w:t xml:space="preserve"> не может превышать </w:t>
      </w:r>
      <w:r w:rsidR="00767223">
        <w:rPr>
          <w:rFonts w:ascii="Times New Roman" w:hAnsi="Times New Roman"/>
          <w:sz w:val="28"/>
          <w:szCs w:val="28"/>
          <w:lang w:val="ru-RU" w:eastAsia="ru-RU"/>
        </w:rPr>
        <w:t>18</w:t>
      </w:r>
      <w:r w:rsidR="00767223" w:rsidRPr="00C9613E">
        <w:rPr>
          <w:rFonts w:ascii="Times New Roman" w:hAnsi="Times New Roman"/>
          <w:sz w:val="28"/>
          <w:szCs w:val="28"/>
          <w:lang w:val="ru-RU" w:eastAsia="ru-RU"/>
        </w:rPr>
        <w:t xml:space="preserve"> дней</w:t>
      </w:r>
      <w:r w:rsidR="00767223" w:rsidRPr="00CF55F3">
        <w:rPr>
          <w:rFonts w:ascii="Times New Roman" w:hAnsi="Times New Roman"/>
          <w:sz w:val="28"/>
          <w:szCs w:val="28"/>
          <w:lang w:val="ru-RU" w:eastAsia="ru-RU"/>
        </w:rPr>
        <w:t xml:space="preserve"> со дня поступления заявления</w:t>
      </w:r>
      <w:r w:rsidR="00767223">
        <w:rPr>
          <w:rFonts w:ascii="Times New Roman" w:hAnsi="Times New Roman"/>
          <w:sz w:val="28"/>
          <w:szCs w:val="28"/>
          <w:lang w:val="ru-RU"/>
        </w:rPr>
        <w:t>.</w:t>
      </w:r>
    </w:p>
    <w:p w:rsidR="006C3574" w:rsidRPr="00EF269D" w:rsidRDefault="006C3574" w:rsidP="0076722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25910" w:rsidRDefault="00925910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435E8" w:rsidRPr="00EF269D" w:rsidRDefault="002435E8" w:rsidP="00EF26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006F0" w:rsidRDefault="001006F0" w:rsidP="0092591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  <w:lang w:eastAsia="ru-RU"/>
        </w:rPr>
        <w:t>_____________</w:t>
      </w:r>
    </w:p>
    <w:sectPr w:rsidR="001006F0" w:rsidSect="0001384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8" w:right="851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79" w:rsidRDefault="00986879" w:rsidP="00A122B8">
      <w:r>
        <w:separator/>
      </w:r>
    </w:p>
  </w:endnote>
  <w:endnote w:type="continuationSeparator" w:id="1">
    <w:p w:rsidR="00986879" w:rsidRDefault="00986879" w:rsidP="00A1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1C" w:rsidRDefault="007954B1">
    <w:pPr>
      <w:pStyle w:val="ac"/>
    </w:pPr>
    <w:r>
      <w:rPr>
        <w:sz w:val="16"/>
        <w:szCs w:val="16"/>
      </w:rPr>
      <w:t xml:space="preserve">13.11.2017 10:05 </w:t>
    </w:r>
    <w:r w:rsidR="0038111C" w:rsidRPr="00161BA4">
      <w:rPr>
        <w:sz w:val="16"/>
        <w:szCs w:val="16"/>
      </w:rPr>
      <w:t>D:\Документы\Мои документы\Земля\Постановления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161BA4" w:rsidRDefault="00CD7F31" w:rsidP="00161BA4">
    <w:pPr>
      <w:pStyle w:val="ac"/>
    </w:pPr>
    <w:r>
      <w:rPr>
        <w:sz w:val="16"/>
        <w:szCs w:val="16"/>
      </w:rPr>
      <w:t>20</w:t>
    </w:r>
    <w:r w:rsidR="00161BA4">
      <w:rPr>
        <w:sz w:val="16"/>
        <w:szCs w:val="16"/>
      </w:rPr>
      <w:t>.0</w:t>
    </w:r>
    <w:r w:rsidR="001006F0">
      <w:rPr>
        <w:sz w:val="16"/>
        <w:szCs w:val="16"/>
      </w:rPr>
      <w:t>8</w:t>
    </w:r>
    <w:r w:rsidR="00161BA4">
      <w:rPr>
        <w:sz w:val="16"/>
        <w:szCs w:val="16"/>
      </w:rPr>
      <w:t>.201</w:t>
    </w:r>
    <w:r w:rsidR="0038111C">
      <w:rPr>
        <w:sz w:val="16"/>
        <w:szCs w:val="16"/>
      </w:rPr>
      <w:t>5</w:t>
    </w:r>
    <w:r w:rsidR="000C36BE">
      <w:rPr>
        <w:sz w:val="16"/>
        <w:szCs w:val="16"/>
      </w:rPr>
      <w:t xml:space="preserve"> </w:t>
    </w:r>
    <w:r w:rsidR="00161BA4">
      <w:rPr>
        <w:sz w:val="16"/>
        <w:szCs w:val="16"/>
      </w:rPr>
      <w:t>10:</w:t>
    </w:r>
    <w:r>
      <w:rPr>
        <w:sz w:val="16"/>
        <w:szCs w:val="16"/>
      </w:rPr>
      <w:t>0</w:t>
    </w:r>
    <w:r w:rsidR="00161BA4">
      <w:rPr>
        <w:sz w:val="16"/>
        <w:szCs w:val="16"/>
      </w:rPr>
      <w:t xml:space="preserve">5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A122B8" w:rsidRDefault="003E5C31">
    <w:pPr>
      <w:pStyle w:val="ac"/>
      <w:rPr>
        <w:sz w:val="16"/>
        <w:szCs w:val="16"/>
      </w:rPr>
    </w:pPr>
    <w:r>
      <w:rPr>
        <w:sz w:val="16"/>
        <w:szCs w:val="16"/>
      </w:rPr>
      <w:t>13</w:t>
    </w:r>
    <w:r w:rsidR="00CD7F31">
      <w:rPr>
        <w:sz w:val="16"/>
        <w:szCs w:val="16"/>
      </w:rPr>
      <w:t>.</w:t>
    </w:r>
    <w:r>
      <w:rPr>
        <w:sz w:val="16"/>
        <w:szCs w:val="16"/>
      </w:rPr>
      <w:t>11</w:t>
    </w:r>
    <w:r w:rsidR="00A122B8">
      <w:rPr>
        <w:sz w:val="16"/>
        <w:szCs w:val="16"/>
      </w:rPr>
      <w:t>.201</w:t>
    </w:r>
    <w:r>
      <w:rPr>
        <w:sz w:val="16"/>
        <w:szCs w:val="16"/>
      </w:rPr>
      <w:t>7</w:t>
    </w:r>
    <w:r w:rsidR="00A122B8">
      <w:rPr>
        <w:sz w:val="16"/>
        <w:szCs w:val="16"/>
      </w:rPr>
      <w:t xml:space="preserve"> </w:t>
    </w:r>
    <w:r w:rsidR="00161BA4">
      <w:rPr>
        <w:sz w:val="16"/>
        <w:szCs w:val="16"/>
      </w:rPr>
      <w:t>10</w:t>
    </w:r>
    <w:r w:rsidR="00A122B8">
      <w:rPr>
        <w:sz w:val="16"/>
        <w:szCs w:val="16"/>
      </w:rPr>
      <w:t>:</w:t>
    </w:r>
    <w:r w:rsidR="00CD7F31">
      <w:rPr>
        <w:sz w:val="16"/>
        <w:szCs w:val="16"/>
      </w:rPr>
      <w:t>0</w:t>
    </w:r>
    <w:r w:rsidR="00161BA4">
      <w:rPr>
        <w:sz w:val="16"/>
        <w:szCs w:val="16"/>
      </w:rPr>
      <w:t>5</w:t>
    </w:r>
    <w:r w:rsidR="00A122B8">
      <w:rPr>
        <w:sz w:val="16"/>
        <w:szCs w:val="16"/>
      </w:rPr>
      <w:t xml:space="preserve">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79" w:rsidRDefault="00986879" w:rsidP="00A122B8">
      <w:r>
        <w:separator/>
      </w:r>
    </w:p>
  </w:footnote>
  <w:footnote w:type="continuationSeparator" w:id="1">
    <w:p w:rsidR="00986879" w:rsidRDefault="00986879" w:rsidP="00A1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46" w:rsidRDefault="000A3346" w:rsidP="000A3346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Default="00AE5616" w:rsidP="00A122B8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77C05"/>
    <w:rsid w:val="00011117"/>
    <w:rsid w:val="00012321"/>
    <w:rsid w:val="00013847"/>
    <w:rsid w:val="00026248"/>
    <w:rsid w:val="00050B45"/>
    <w:rsid w:val="00051EEF"/>
    <w:rsid w:val="00065F29"/>
    <w:rsid w:val="00073C69"/>
    <w:rsid w:val="00076665"/>
    <w:rsid w:val="0008074A"/>
    <w:rsid w:val="00095107"/>
    <w:rsid w:val="000A3346"/>
    <w:rsid w:val="000B052E"/>
    <w:rsid w:val="000C36BE"/>
    <w:rsid w:val="000F77A3"/>
    <w:rsid w:val="001006F0"/>
    <w:rsid w:val="00112D47"/>
    <w:rsid w:val="00120F9F"/>
    <w:rsid w:val="00136D9B"/>
    <w:rsid w:val="001379B2"/>
    <w:rsid w:val="00161BA4"/>
    <w:rsid w:val="001B2C25"/>
    <w:rsid w:val="001B6522"/>
    <w:rsid w:val="001D0535"/>
    <w:rsid w:val="0020538C"/>
    <w:rsid w:val="0021518B"/>
    <w:rsid w:val="00216397"/>
    <w:rsid w:val="00217CEB"/>
    <w:rsid w:val="00226846"/>
    <w:rsid w:val="00240C1E"/>
    <w:rsid w:val="002435E8"/>
    <w:rsid w:val="00267DF9"/>
    <w:rsid w:val="0029377C"/>
    <w:rsid w:val="002B6CBE"/>
    <w:rsid w:val="002C621B"/>
    <w:rsid w:val="003457DF"/>
    <w:rsid w:val="00353313"/>
    <w:rsid w:val="0035343D"/>
    <w:rsid w:val="00353E62"/>
    <w:rsid w:val="00363EED"/>
    <w:rsid w:val="0038111C"/>
    <w:rsid w:val="003952CC"/>
    <w:rsid w:val="00396C33"/>
    <w:rsid w:val="003A1B9A"/>
    <w:rsid w:val="003A300A"/>
    <w:rsid w:val="003B1022"/>
    <w:rsid w:val="003B32C1"/>
    <w:rsid w:val="003C7183"/>
    <w:rsid w:val="003D2254"/>
    <w:rsid w:val="003D2FC9"/>
    <w:rsid w:val="003E20CC"/>
    <w:rsid w:val="003E59D5"/>
    <w:rsid w:val="003E5C31"/>
    <w:rsid w:val="00400642"/>
    <w:rsid w:val="0042659A"/>
    <w:rsid w:val="00467649"/>
    <w:rsid w:val="00477C05"/>
    <w:rsid w:val="004A7BD4"/>
    <w:rsid w:val="004C35B2"/>
    <w:rsid w:val="004D07E7"/>
    <w:rsid w:val="00513A07"/>
    <w:rsid w:val="00521E0C"/>
    <w:rsid w:val="005360CD"/>
    <w:rsid w:val="00547B16"/>
    <w:rsid w:val="00593FE9"/>
    <w:rsid w:val="00597F58"/>
    <w:rsid w:val="005B42E9"/>
    <w:rsid w:val="005B52D0"/>
    <w:rsid w:val="005C6DB1"/>
    <w:rsid w:val="005D6228"/>
    <w:rsid w:val="005E20BC"/>
    <w:rsid w:val="005E3EDC"/>
    <w:rsid w:val="005F50D7"/>
    <w:rsid w:val="00604E52"/>
    <w:rsid w:val="00637B4E"/>
    <w:rsid w:val="00641D3D"/>
    <w:rsid w:val="006428C4"/>
    <w:rsid w:val="0064552F"/>
    <w:rsid w:val="00662EDE"/>
    <w:rsid w:val="00676C8F"/>
    <w:rsid w:val="0068480A"/>
    <w:rsid w:val="006B4014"/>
    <w:rsid w:val="006B5AE0"/>
    <w:rsid w:val="006C3574"/>
    <w:rsid w:val="007056F7"/>
    <w:rsid w:val="007078CA"/>
    <w:rsid w:val="00714881"/>
    <w:rsid w:val="00731979"/>
    <w:rsid w:val="00767223"/>
    <w:rsid w:val="00786B1D"/>
    <w:rsid w:val="007954B1"/>
    <w:rsid w:val="007A4E37"/>
    <w:rsid w:val="007B6AFF"/>
    <w:rsid w:val="007D1706"/>
    <w:rsid w:val="008447AE"/>
    <w:rsid w:val="008761D7"/>
    <w:rsid w:val="00881971"/>
    <w:rsid w:val="00891057"/>
    <w:rsid w:val="008A1A82"/>
    <w:rsid w:val="008B3B0E"/>
    <w:rsid w:val="008E5D07"/>
    <w:rsid w:val="00921485"/>
    <w:rsid w:val="00925910"/>
    <w:rsid w:val="00940361"/>
    <w:rsid w:val="00954EF1"/>
    <w:rsid w:val="00957D02"/>
    <w:rsid w:val="009643A5"/>
    <w:rsid w:val="009706DB"/>
    <w:rsid w:val="009778D8"/>
    <w:rsid w:val="00986879"/>
    <w:rsid w:val="009978C6"/>
    <w:rsid w:val="009A2082"/>
    <w:rsid w:val="009A2C71"/>
    <w:rsid w:val="009A6AEB"/>
    <w:rsid w:val="009D3C27"/>
    <w:rsid w:val="009D77D7"/>
    <w:rsid w:val="00A0007B"/>
    <w:rsid w:val="00A10089"/>
    <w:rsid w:val="00A122B8"/>
    <w:rsid w:val="00A322D3"/>
    <w:rsid w:val="00A67C1E"/>
    <w:rsid w:val="00A70146"/>
    <w:rsid w:val="00A808A1"/>
    <w:rsid w:val="00A82476"/>
    <w:rsid w:val="00A83E8B"/>
    <w:rsid w:val="00AA27D3"/>
    <w:rsid w:val="00AB7D77"/>
    <w:rsid w:val="00AE5616"/>
    <w:rsid w:val="00B054CB"/>
    <w:rsid w:val="00B0757F"/>
    <w:rsid w:val="00B176BD"/>
    <w:rsid w:val="00B3184A"/>
    <w:rsid w:val="00B406E9"/>
    <w:rsid w:val="00B40E6C"/>
    <w:rsid w:val="00B479ED"/>
    <w:rsid w:val="00B77E87"/>
    <w:rsid w:val="00BF2889"/>
    <w:rsid w:val="00C1033C"/>
    <w:rsid w:val="00C17227"/>
    <w:rsid w:val="00C357ED"/>
    <w:rsid w:val="00C3649E"/>
    <w:rsid w:val="00C66181"/>
    <w:rsid w:val="00C90F71"/>
    <w:rsid w:val="00CA6E6B"/>
    <w:rsid w:val="00CC0F36"/>
    <w:rsid w:val="00CD7F31"/>
    <w:rsid w:val="00CE77AC"/>
    <w:rsid w:val="00D0677C"/>
    <w:rsid w:val="00D14F6E"/>
    <w:rsid w:val="00D17B74"/>
    <w:rsid w:val="00D36647"/>
    <w:rsid w:val="00D47E3B"/>
    <w:rsid w:val="00D7498F"/>
    <w:rsid w:val="00D9097A"/>
    <w:rsid w:val="00DD0623"/>
    <w:rsid w:val="00DE6FB8"/>
    <w:rsid w:val="00E26EBD"/>
    <w:rsid w:val="00E31549"/>
    <w:rsid w:val="00E516AA"/>
    <w:rsid w:val="00E71EF9"/>
    <w:rsid w:val="00E97443"/>
    <w:rsid w:val="00EB3EFE"/>
    <w:rsid w:val="00EB79BE"/>
    <w:rsid w:val="00EC0695"/>
    <w:rsid w:val="00EC2884"/>
    <w:rsid w:val="00ED38F1"/>
    <w:rsid w:val="00EF0A21"/>
    <w:rsid w:val="00EF269D"/>
    <w:rsid w:val="00F0544E"/>
    <w:rsid w:val="00F220E8"/>
    <w:rsid w:val="00F4726D"/>
    <w:rsid w:val="00F776FA"/>
    <w:rsid w:val="00F80EC5"/>
    <w:rsid w:val="00F9640F"/>
    <w:rsid w:val="00FA4273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1EEF"/>
    <w:pPr>
      <w:keepNext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2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2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1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71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A12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B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12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2B8"/>
    <w:rPr>
      <w:sz w:val="24"/>
      <w:szCs w:val="24"/>
      <w:lang w:eastAsia="ar-SA"/>
    </w:rPr>
  </w:style>
  <w:style w:type="paragraph" w:customStyle="1" w:styleId="ConsPlusTitle">
    <w:name w:val="ConsPlusTitle"/>
    <w:rsid w:val="00051EE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1EEF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B42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B42E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C36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e">
    <w:name w:val=" Знак Знак Знак Знак Знак Знак Знак"/>
    <w:basedOn w:val="a"/>
    <w:rsid w:val="00767223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A29D4A46ECD228656042FDAEB6E1DD3920BDCC83464ECFFB18D66D15B680840AF568357D5801BoEJ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EA29D4A46ECD228656042FDAEB6E1DD3920BDCC83464ECFFB18D66D15B680840AF568357D5801BoEJ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A29D4A46ECD228656042FDAEB6E1DD3920BDCC83464ECFFB18D66D15B680840AF568357D5801FoEJB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5812EB22DD8598C39F733A8286FE3757B6AD2C9CE7B0154454454BCFFF37481F1124CC3D2DMEZ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3F22F55FE8ED86D89C2BD383E37479160C9EA839FD63BA238B8EB9662C3AF151A6DDADA143AF80OCn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11839</CharactersWithSpaces>
  <SharedDoc>false</SharedDoc>
  <HLinks>
    <vt:vector size="36" baseType="variant">
      <vt:variant>
        <vt:i4>6160394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consultantplus://offline/ref=5812EB22DD8598C39F733A8286FE3757B6AD2C9CE7B0154454454BCFFF37481F1124CC3D2DMEZCH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2621545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consultantplus://offline/ref=093F22F55FE8ED86D89C2BD383E37479160C9EA839FD63BA238B8EB9662C3AF151A6DDADA143AF80OCnDE</vt:lpwstr>
      </vt:variant>
      <vt:variant>
        <vt:lpwstr/>
      </vt:variant>
      <vt:variant>
        <vt:i4>8126564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consultantplus://offline/ref=01EA29D4A46ECD228656042FDAEB6E1DD3920BDCC83464ECFFB18D66D15B680840AF568357D5801BoEJDF</vt:lpwstr>
      </vt:variant>
      <vt:variant>
        <vt:lpwstr/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consultantplus://offline/ref=01EA29D4A46ECD228656042FDAEB6E1DD3920BDCC83464ECFFB18D66D15B680840AF568357D5801BoEJDF</vt:lpwstr>
      </vt:variant>
      <vt:variant>
        <vt:lpwstr/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consultantplus://offline/ref=01EA29D4A46ECD228656042FDAEB6E1DD3920BDCC83464ECFFB18D66D15B680840AF568357D5801FoEJBF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Server</cp:lastModifiedBy>
  <cp:revision>2</cp:revision>
  <cp:lastPrinted>2017-11-13T07:19:00Z</cp:lastPrinted>
  <dcterms:created xsi:type="dcterms:W3CDTF">2017-12-01T05:16:00Z</dcterms:created>
  <dcterms:modified xsi:type="dcterms:W3CDTF">2017-12-01T05:16:00Z</dcterms:modified>
</cp:coreProperties>
</file>