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954CE1"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w:t>
      </w:r>
      <w:r w:rsidR="00BC615E">
        <w:rPr>
          <w:rFonts w:ascii="Times New Roman" w:hAnsi="Times New Roman" w:cs="Times New Roman"/>
          <w:b/>
          <w:sz w:val="52"/>
          <w:szCs w:val="52"/>
        </w:rPr>
        <w:t>10</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2B3C25" w:rsidP="00BD68DB">
      <w:pPr>
        <w:pStyle w:val="a3"/>
        <w:jc w:val="center"/>
        <w:rPr>
          <w:rFonts w:ascii="Times New Roman" w:hAnsi="Times New Roman" w:cs="Times New Roman"/>
          <w:b/>
          <w:sz w:val="52"/>
          <w:szCs w:val="52"/>
        </w:rPr>
      </w:pPr>
      <w:r>
        <w:rPr>
          <w:rFonts w:ascii="Times New Roman" w:hAnsi="Times New Roman" w:cs="Times New Roman"/>
          <w:b/>
          <w:sz w:val="52"/>
          <w:szCs w:val="52"/>
        </w:rPr>
        <w:t>2</w:t>
      </w:r>
      <w:r w:rsidR="00BC615E">
        <w:rPr>
          <w:rFonts w:ascii="Times New Roman" w:hAnsi="Times New Roman" w:cs="Times New Roman"/>
          <w:b/>
          <w:sz w:val="52"/>
          <w:szCs w:val="52"/>
        </w:rPr>
        <w:t>6 февраля</w:t>
      </w:r>
      <w:r w:rsidR="007229A4">
        <w:rPr>
          <w:rFonts w:ascii="Times New Roman" w:hAnsi="Times New Roman" w:cs="Times New Roman"/>
          <w:b/>
          <w:sz w:val="52"/>
          <w:szCs w:val="52"/>
        </w:rPr>
        <w:t xml:space="preserve"> 201</w:t>
      </w:r>
      <w:r>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9"/>
          <w:headerReference w:type="default" r:id="rId10"/>
          <w:headerReference w:type="first" r:id="rId11"/>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8179C4" w:rsidRPr="00427E78" w:rsidRDefault="008179C4" w:rsidP="00BD68DB">
      <w:pPr>
        <w:ind w:firstLine="708"/>
        <w:jc w:val="both"/>
        <w:rPr>
          <w:rFonts w:eastAsia="Calibri"/>
          <w:sz w:val="22"/>
          <w:szCs w:val="22"/>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BC615E">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89" w:type="pct"/>
        <w:tblLayout w:type="fixed"/>
        <w:tblLook w:val="01E0"/>
      </w:tblPr>
      <w:tblGrid>
        <w:gridCol w:w="578"/>
        <w:gridCol w:w="6760"/>
        <w:gridCol w:w="1559"/>
        <w:gridCol w:w="1133"/>
      </w:tblGrid>
      <w:tr w:rsidR="009A659A" w:rsidRPr="00427E78" w:rsidTr="00B32657">
        <w:trPr>
          <w:trHeight w:val="450"/>
        </w:trPr>
        <w:tc>
          <w:tcPr>
            <w:tcW w:w="28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370"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65"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B32657">
        <w:trPr>
          <w:trHeight w:val="353"/>
        </w:trPr>
        <w:tc>
          <w:tcPr>
            <w:tcW w:w="28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w:t>
            </w:r>
          </w:p>
        </w:tc>
        <w:tc>
          <w:tcPr>
            <w:tcW w:w="3370" w:type="pct"/>
            <w:tcBorders>
              <w:top w:val="single" w:sz="4" w:space="0" w:color="auto"/>
              <w:left w:val="single" w:sz="4" w:space="0" w:color="auto"/>
              <w:bottom w:val="single" w:sz="4" w:space="0" w:color="auto"/>
              <w:right w:val="single" w:sz="4" w:space="0" w:color="auto"/>
            </w:tcBorders>
            <w:vAlign w:val="center"/>
          </w:tcPr>
          <w:p w:rsidR="009A659A" w:rsidRPr="00B32657" w:rsidRDefault="00B32657" w:rsidP="00B32657">
            <w:pPr>
              <w:jc w:val="both"/>
              <w:rPr>
                <w:sz w:val="22"/>
                <w:szCs w:val="22"/>
              </w:rPr>
            </w:pPr>
            <w:r w:rsidRPr="00B32657">
              <w:rPr>
                <w:sz w:val="22"/>
                <w:szCs w:val="22"/>
              </w:rPr>
              <w:t>О внесении изменений в постановление администрации</w:t>
            </w:r>
            <w:r>
              <w:rPr>
                <w:sz w:val="22"/>
                <w:szCs w:val="22"/>
              </w:rPr>
              <w:t xml:space="preserve"> </w:t>
            </w:r>
            <w:r w:rsidRPr="00B32657">
              <w:rPr>
                <w:sz w:val="22"/>
                <w:szCs w:val="22"/>
              </w:rPr>
              <w:t>Тужинского муниципального района от 03.09.2015 №310</w:t>
            </w:r>
          </w:p>
        </w:tc>
        <w:tc>
          <w:tcPr>
            <w:tcW w:w="777" w:type="pct"/>
            <w:tcBorders>
              <w:top w:val="single" w:sz="4" w:space="0" w:color="auto"/>
              <w:left w:val="single" w:sz="4" w:space="0" w:color="auto"/>
              <w:bottom w:val="single" w:sz="4" w:space="0" w:color="auto"/>
              <w:right w:val="single" w:sz="4" w:space="0" w:color="auto"/>
            </w:tcBorders>
            <w:vAlign w:val="center"/>
          </w:tcPr>
          <w:p w:rsidR="00142AE1" w:rsidRPr="00427E78" w:rsidRDefault="009A659A" w:rsidP="00427E78">
            <w:pPr>
              <w:tabs>
                <w:tab w:val="left" w:pos="2160"/>
              </w:tabs>
              <w:rPr>
                <w:sz w:val="22"/>
                <w:szCs w:val="22"/>
              </w:rPr>
            </w:pPr>
            <w:r w:rsidRPr="00427E78">
              <w:rPr>
                <w:sz w:val="22"/>
                <w:szCs w:val="22"/>
              </w:rPr>
              <w:t xml:space="preserve">№ </w:t>
            </w:r>
            <w:r w:rsidR="00B32657">
              <w:rPr>
                <w:sz w:val="22"/>
                <w:szCs w:val="22"/>
              </w:rPr>
              <w:t>48</w:t>
            </w:r>
          </w:p>
          <w:p w:rsidR="009A659A" w:rsidRPr="00427E78" w:rsidRDefault="00584AB9" w:rsidP="00427E78">
            <w:pPr>
              <w:tabs>
                <w:tab w:val="left" w:pos="2160"/>
              </w:tabs>
              <w:rPr>
                <w:sz w:val="22"/>
                <w:szCs w:val="22"/>
              </w:rPr>
            </w:pPr>
            <w:r w:rsidRPr="00427E78">
              <w:rPr>
                <w:sz w:val="22"/>
                <w:szCs w:val="22"/>
              </w:rPr>
              <w:t xml:space="preserve">от </w:t>
            </w:r>
            <w:r w:rsidR="00B32657">
              <w:rPr>
                <w:sz w:val="22"/>
                <w:szCs w:val="22"/>
              </w:rPr>
              <w:t>20.02.2016</w:t>
            </w:r>
          </w:p>
        </w:tc>
        <w:tc>
          <w:tcPr>
            <w:tcW w:w="565" w:type="pct"/>
            <w:tcBorders>
              <w:top w:val="single" w:sz="4" w:space="0" w:color="auto"/>
              <w:left w:val="single" w:sz="4" w:space="0" w:color="auto"/>
              <w:bottom w:val="single" w:sz="4" w:space="0" w:color="auto"/>
              <w:right w:val="single" w:sz="4" w:space="0" w:color="auto"/>
            </w:tcBorders>
            <w:vAlign w:val="center"/>
          </w:tcPr>
          <w:p w:rsidR="009A659A" w:rsidRPr="00427E78" w:rsidRDefault="00D12B0E" w:rsidP="00427E78">
            <w:pPr>
              <w:tabs>
                <w:tab w:val="left" w:pos="2160"/>
              </w:tabs>
              <w:rPr>
                <w:sz w:val="22"/>
                <w:szCs w:val="22"/>
              </w:rPr>
            </w:pPr>
            <w:r>
              <w:rPr>
                <w:sz w:val="22"/>
                <w:szCs w:val="22"/>
              </w:rPr>
              <w:t>3</w:t>
            </w:r>
          </w:p>
        </w:tc>
      </w:tr>
      <w:tr w:rsidR="009A659A" w:rsidRPr="00427E78" w:rsidTr="00B32657">
        <w:trPr>
          <w:trHeight w:val="285"/>
        </w:trPr>
        <w:tc>
          <w:tcPr>
            <w:tcW w:w="28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370" w:type="pct"/>
            <w:tcBorders>
              <w:top w:val="single" w:sz="4" w:space="0" w:color="auto"/>
              <w:left w:val="single" w:sz="4" w:space="0" w:color="auto"/>
              <w:bottom w:val="single" w:sz="4" w:space="0" w:color="auto"/>
              <w:right w:val="single" w:sz="4" w:space="0" w:color="auto"/>
            </w:tcBorders>
            <w:vAlign w:val="center"/>
          </w:tcPr>
          <w:p w:rsidR="009A659A" w:rsidRPr="00B32657" w:rsidRDefault="00B32657" w:rsidP="00B32657">
            <w:pPr>
              <w:tabs>
                <w:tab w:val="left" w:pos="2160"/>
              </w:tabs>
              <w:jc w:val="both"/>
              <w:rPr>
                <w:sz w:val="22"/>
                <w:szCs w:val="22"/>
              </w:rPr>
            </w:pPr>
            <w:r w:rsidRPr="00B32657">
              <w:rPr>
                <w:sz w:val="22"/>
                <w:szCs w:val="22"/>
              </w:rPr>
              <w:t>О внесении изменения в постановление администрации Тужинского муниципального района от 05.03.2013 № 94</w:t>
            </w:r>
          </w:p>
        </w:tc>
        <w:tc>
          <w:tcPr>
            <w:tcW w:w="77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B32657">
              <w:rPr>
                <w:sz w:val="22"/>
                <w:szCs w:val="22"/>
              </w:rPr>
              <w:t xml:space="preserve"> 49</w:t>
            </w:r>
          </w:p>
          <w:p w:rsidR="009A659A" w:rsidRPr="00427E78" w:rsidRDefault="009A659A" w:rsidP="00427E78">
            <w:pPr>
              <w:tabs>
                <w:tab w:val="left" w:pos="2160"/>
              </w:tabs>
              <w:rPr>
                <w:sz w:val="22"/>
                <w:szCs w:val="22"/>
              </w:rPr>
            </w:pPr>
            <w:r w:rsidRPr="00427E78">
              <w:rPr>
                <w:sz w:val="22"/>
                <w:szCs w:val="22"/>
              </w:rPr>
              <w:t xml:space="preserve">от </w:t>
            </w:r>
            <w:r w:rsidR="00B32657">
              <w:rPr>
                <w:sz w:val="22"/>
                <w:szCs w:val="22"/>
              </w:rPr>
              <w:t>20.02.2016</w:t>
            </w:r>
          </w:p>
        </w:tc>
        <w:tc>
          <w:tcPr>
            <w:tcW w:w="565" w:type="pct"/>
            <w:tcBorders>
              <w:top w:val="single" w:sz="4" w:space="0" w:color="auto"/>
              <w:left w:val="single" w:sz="4" w:space="0" w:color="auto"/>
              <w:bottom w:val="single" w:sz="4" w:space="0" w:color="auto"/>
              <w:right w:val="single" w:sz="4" w:space="0" w:color="auto"/>
            </w:tcBorders>
            <w:vAlign w:val="center"/>
          </w:tcPr>
          <w:p w:rsidR="009A659A" w:rsidRPr="00427E78" w:rsidRDefault="00D12B0E" w:rsidP="00427E78">
            <w:pPr>
              <w:tabs>
                <w:tab w:val="left" w:pos="2160"/>
              </w:tabs>
              <w:rPr>
                <w:sz w:val="22"/>
                <w:szCs w:val="22"/>
              </w:rPr>
            </w:pPr>
            <w:r>
              <w:rPr>
                <w:sz w:val="22"/>
                <w:szCs w:val="22"/>
              </w:rPr>
              <w:t>4</w:t>
            </w:r>
          </w:p>
        </w:tc>
      </w:tr>
      <w:tr w:rsidR="009A659A" w:rsidRPr="00427E78" w:rsidTr="00B32657">
        <w:trPr>
          <w:trHeight w:val="450"/>
        </w:trPr>
        <w:tc>
          <w:tcPr>
            <w:tcW w:w="28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370" w:type="pct"/>
            <w:tcBorders>
              <w:top w:val="single" w:sz="4" w:space="0" w:color="auto"/>
              <w:left w:val="single" w:sz="4" w:space="0" w:color="auto"/>
              <w:bottom w:val="single" w:sz="4" w:space="0" w:color="auto"/>
              <w:right w:val="single" w:sz="4" w:space="0" w:color="auto"/>
            </w:tcBorders>
            <w:vAlign w:val="center"/>
          </w:tcPr>
          <w:p w:rsidR="009A659A" w:rsidRPr="00B32657" w:rsidRDefault="00B32657" w:rsidP="00B32657">
            <w:pPr>
              <w:tabs>
                <w:tab w:val="left" w:pos="2160"/>
              </w:tabs>
              <w:jc w:val="both"/>
              <w:rPr>
                <w:sz w:val="22"/>
                <w:szCs w:val="22"/>
              </w:rPr>
            </w:pPr>
            <w:r w:rsidRPr="00B32657">
              <w:rPr>
                <w:sz w:val="22"/>
                <w:szCs w:val="22"/>
              </w:rPr>
              <w:t>Об утверждении Правил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77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B32657">
              <w:rPr>
                <w:sz w:val="22"/>
                <w:szCs w:val="22"/>
              </w:rPr>
              <w:t>50</w:t>
            </w:r>
          </w:p>
          <w:p w:rsidR="009A659A" w:rsidRPr="00427E78" w:rsidRDefault="009A659A" w:rsidP="00427E78">
            <w:pPr>
              <w:tabs>
                <w:tab w:val="left" w:pos="2160"/>
              </w:tabs>
              <w:rPr>
                <w:sz w:val="22"/>
                <w:szCs w:val="22"/>
              </w:rPr>
            </w:pPr>
            <w:r w:rsidRPr="00427E78">
              <w:rPr>
                <w:sz w:val="22"/>
                <w:szCs w:val="22"/>
              </w:rPr>
              <w:t>от</w:t>
            </w:r>
            <w:r w:rsidR="00B32657">
              <w:rPr>
                <w:sz w:val="22"/>
                <w:szCs w:val="22"/>
              </w:rPr>
              <w:t xml:space="preserve"> 20.02.2016</w:t>
            </w:r>
          </w:p>
        </w:tc>
        <w:tc>
          <w:tcPr>
            <w:tcW w:w="565" w:type="pct"/>
            <w:tcBorders>
              <w:top w:val="single" w:sz="4" w:space="0" w:color="auto"/>
              <w:left w:val="single" w:sz="4" w:space="0" w:color="auto"/>
              <w:bottom w:val="single" w:sz="4" w:space="0" w:color="auto"/>
              <w:right w:val="single" w:sz="4" w:space="0" w:color="auto"/>
            </w:tcBorders>
            <w:vAlign w:val="center"/>
          </w:tcPr>
          <w:p w:rsidR="009A659A" w:rsidRPr="00427E78" w:rsidRDefault="00D12B0E" w:rsidP="00427E78">
            <w:pPr>
              <w:tabs>
                <w:tab w:val="left" w:pos="2160"/>
              </w:tabs>
              <w:rPr>
                <w:sz w:val="22"/>
                <w:szCs w:val="22"/>
              </w:rPr>
            </w:pPr>
            <w:r>
              <w:rPr>
                <w:sz w:val="22"/>
                <w:szCs w:val="22"/>
              </w:rPr>
              <w:t>5</w:t>
            </w:r>
          </w:p>
        </w:tc>
      </w:tr>
      <w:tr w:rsidR="009A659A" w:rsidRPr="00427E78" w:rsidTr="00B32657">
        <w:trPr>
          <w:trHeight w:val="450"/>
        </w:trPr>
        <w:tc>
          <w:tcPr>
            <w:tcW w:w="288"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4.</w:t>
            </w:r>
          </w:p>
        </w:tc>
        <w:tc>
          <w:tcPr>
            <w:tcW w:w="3370" w:type="pct"/>
            <w:tcBorders>
              <w:top w:val="single" w:sz="4" w:space="0" w:color="auto"/>
              <w:left w:val="single" w:sz="4" w:space="0" w:color="auto"/>
              <w:bottom w:val="single" w:sz="4" w:space="0" w:color="auto"/>
              <w:right w:val="single" w:sz="4" w:space="0" w:color="auto"/>
            </w:tcBorders>
            <w:vAlign w:val="center"/>
          </w:tcPr>
          <w:p w:rsidR="009A659A" w:rsidRPr="00B32657" w:rsidRDefault="00D12B0E" w:rsidP="00B32657">
            <w:pPr>
              <w:jc w:val="both"/>
              <w:rPr>
                <w:color w:val="000000"/>
                <w:sz w:val="22"/>
                <w:szCs w:val="22"/>
              </w:rPr>
            </w:pPr>
            <w:r w:rsidRPr="00D12B0E">
              <w:rPr>
                <w:color w:val="000000"/>
                <w:sz w:val="22"/>
                <w:szCs w:val="22"/>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w:t>
            </w:r>
          </w:p>
        </w:tc>
        <w:tc>
          <w:tcPr>
            <w:tcW w:w="777" w:type="pct"/>
            <w:tcBorders>
              <w:top w:val="single" w:sz="4" w:space="0" w:color="auto"/>
              <w:left w:val="single" w:sz="4" w:space="0" w:color="auto"/>
              <w:bottom w:val="single" w:sz="4" w:space="0" w:color="auto"/>
              <w:right w:val="single" w:sz="4" w:space="0" w:color="auto"/>
            </w:tcBorders>
            <w:vAlign w:val="center"/>
          </w:tcPr>
          <w:p w:rsidR="009A659A" w:rsidRPr="00427E78" w:rsidRDefault="00D12B0E" w:rsidP="00427E78">
            <w:pPr>
              <w:tabs>
                <w:tab w:val="left" w:pos="2160"/>
              </w:tabs>
              <w:rPr>
                <w:sz w:val="22"/>
                <w:szCs w:val="22"/>
              </w:rPr>
            </w:pPr>
            <w:r>
              <w:rPr>
                <w:sz w:val="22"/>
                <w:szCs w:val="22"/>
              </w:rPr>
              <w:t>№ 4</w:t>
            </w:r>
          </w:p>
          <w:p w:rsidR="009A659A" w:rsidRPr="00427E78" w:rsidRDefault="009A659A" w:rsidP="00427E78">
            <w:pPr>
              <w:tabs>
                <w:tab w:val="left" w:pos="2160"/>
              </w:tabs>
              <w:rPr>
                <w:sz w:val="22"/>
                <w:szCs w:val="22"/>
              </w:rPr>
            </w:pPr>
            <w:r w:rsidRPr="00427E78">
              <w:rPr>
                <w:sz w:val="22"/>
                <w:szCs w:val="22"/>
              </w:rPr>
              <w:t xml:space="preserve">от </w:t>
            </w:r>
            <w:r w:rsidR="00D12B0E">
              <w:rPr>
                <w:sz w:val="22"/>
                <w:szCs w:val="22"/>
              </w:rPr>
              <w:t>18.02.2016</w:t>
            </w:r>
          </w:p>
        </w:tc>
        <w:tc>
          <w:tcPr>
            <w:tcW w:w="565" w:type="pct"/>
            <w:tcBorders>
              <w:top w:val="single" w:sz="4" w:space="0" w:color="auto"/>
              <w:left w:val="single" w:sz="4" w:space="0" w:color="auto"/>
              <w:bottom w:val="single" w:sz="4" w:space="0" w:color="auto"/>
              <w:right w:val="single" w:sz="4" w:space="0" w:color="auto"/>
            </w:tcBorders>
            <w:vAlign w:val="center"/>
          </w:tcPr>
          <w:p w:rsidR="009A659A" w:rsidRPr="00427E78" w:rsidRDefault="00D12B0E" w:rsidP="00427E78">
            <w:pPr>
              <w:tabs>
                <w:tab w:val="left" w:pos="2160"/>
              </w:tabs>
              <w:rPr>
                <w:sz w:val="22"/>
                <w:szCs w:val="22"/>
              </w:rPr>
            </w:pPr>
            <w:r>
              <w:rPr>
                <w:sz w:val="22"/>
                <w:szCs w:val="22"/>
              </w:rPr>
              <w:t>14</w:t>
            </w:r>
          </w:p>
        </w:tc>
      </w:tr>
    </w:tbl>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06436D">
          <w:pgSz w:w="11907" w:h="16840" w:code="9"/>
          <w:pgMar w:top="851" w:right="1134" w:bottom="851" w:left="1134" w:header="720" w:footer="720" w:gutter="0"/>
          <w:cols w:space="720"/>
          <w:titlePg/>
          <w:docGrid w:linePitch="326"/>
        </w:sectPr>
      </w:pPr>
    </w:p>
    <w:p w:rsidR="00584AB9" w:rsidRDefault="00584AB9" w:rsidP="00B32657">
      <w:pPr>
        <w:ind w:right="-1"/>
        <w:rPr>
          <w:sz w:val="20"/>
          <w:szCs w:val="20"/>
        </w:rPr>
      </w:pPr>
    </w:p>
    <w:tbl>
      <w:tblPr>
        <w:tblpPr w:leftFromText="180" w:rightFromText="180" w:vertAnchor="text" w:horzAnchor="margin" w:tblpY="11"/>
        <w:tblW w:w="9540" w:type="dxa"/>
        <w:tblLayout w:type="fixed"/>
        <w:tblCellMar>
          <w:left w:w="0" w:type="dxa"/>
          <w:right w:w="0" w:type="dxa"/>
        </w:tblCellMar>
        <w:tblLook w:val="0000"/>
      </w:tblPr>
      <w:tblGrid>
        <w:gridCol w:w="1843"/>
        <w:gridCol w:w="2873"/>
        <w:gridCol w:w="2983"/>
        <w:gridCol w:w="1841"/>
      </w:tblGrid>
      <w:tr w:rsidR="00D12B0E" w:rsidRPr="00B32657" w:rsidTr="00D12B0E">
        <w:trPr>
          <w:trHeight w:hRule="exact" w:val="1458"/>
        </w:trPr>
        <w:tc>
          <w:tcPr>
            <w:tcW w:w="9540" w:type="dxa"/>
            <w:gridSpan w:val="4"/>
          </w:tcPr>
          <w:p w:rsidR="00D12B0E" w:rsidRPr="00B32657" w:rsidRDefault="00D12B0E" w:rsidP="00D12B0E">
            <w:pPr>
              <w:pStyle w:val="ConsPlusTitle"/>
              <w:jc w:val="center"/>
              <w:rPr>
                <w:rFonts w:ascii="Times New Roman" w:hAnsi="Times New Roman" w:cs="Times New Roman"/>
              </w:rPr>
            </w:pPr>
            <w:r w:rsidRPr="00B32657">
              <w:rPr>
                <w:rFonts w:ascii="Times New Roman" w:hAnsi="Times New Roman" w:cs="Times New Roman"/>
              </w:rPr>
              <w:t>АДМИНИСТРАЦИЯ ТУЖИНСКОГО МУНИЦИПАЛЬНОГО РАЙОНА</w:t>
            </w:r>
          </w:p>
          <w:p w:rsidR="00D12B0E" w:rsidRPr="00B32657" w:rsidRDefault="00D12B0E" w:rsidP="00D12B0E">
            <w:pPr>
              <w:pStyle w:val="ConsPlusTitle"/>
              <w:spacing w:after="360"/>
              <w:jc w:val="center"/>
              <w:rPr>
                <w:rFonts w:ascii="Times New Roman" w:hAnsi="Times New Roman" w:cs="Times New Roman"/>
              </w:rPr>
            </w:pPr>
            <w:r w:rsidRPr="00B32657">
              <w:rPr>
                <w:rFonts w:ascii="Times New Roman" w:hAnsi="Times New Roman" w:cs="Times New Roman"/>
              </w:rPr>
              <w:t>КИРОВСКОЙ ОБЛАСТИ</w:t>
            </w:r>
          </w:p>
          <w:p w:rsidR="00D12B0E" w:rsidRPr="00B32657" w:rsidRDefault="00D12B0E" w:rsidP="00D12B0E">
            <w:pPr>
              <w:pStyle w:val="ConsPlusTitle"/>
              <w:spacing w:after="360"/>
              <w:jc w:val="center"/>
              <w:rPr>
                <w:rFonts w:ascii="Times New Roman" w:hAnsi="Times New Roman" w:cs="Times New Roman"/>
              </w:rPr>
            </w:pPr>
            <w:r w:rsidRPr="00B32657">
              <w:rPr>
                <w:rFonts w:ascii="Times New Roman" w:hAnsi="Times New Roman" w:cs="Times New Roman"/>
              </w:rPr>
              <w:t>ПОСТАНОВЛЕНИЕ</w:t>
            </w:r>
          </w:p>
        </w:tc>
      </w:tr>
      <w:tr w:rsidR="00D12B0E" w:rsidRPr="00B32657" w:rsidTr="00D12B0E">
        <w:tblPrEx>
          <w:tblCellMar>
            <w:left w:w="70" w:type="dxa"/>
            <w:right w:w="70" w:type="dxa"/>
          </w:tblCellMar>
        </w:tblPrEx>
        <w:tc>
          <w:tcPr>
            <w:tcW w:w="1843" w:type="dxa"/>
            <w:tcBorders>
              <w:bottom w:val="single" w:sz="4" w:space="0" w:color="auto"/>
            </w:tcBorders>
          </w:tcPr>
          <w:p w:rsidR="00D12B0E" w:rsidRPr="00B32657" w:rsidRDefault="00D12B0E" w:rsidP="00D12B0E">
            <w:pPr>
              <w:tabs>
                <w:tab w:val="left" w:pos="2765"/>
              </w:tabs>
              <w:rPr>
                <w:sz w:val="20"/>
                <w:szCs w:val="20"/>
              </w:rPr>
            </w:pPr>
            <w:r w:rsidRPr="00B32657">
              <w:rPr>
                <w:sz w:val="20"/>
                <w:szCs w:val="20"/>
              </w:rPr>
              <w:t>20.02.2016</w:t>
            </w:r>
          </w:p>
        </w:tc>
        <w:tc>
          <w:tcPr>
            <w:tcW w:w="2873" w:type="dxa"/>
          </w:tcPr>
          <w:p w:rsidR="00D12B0E" w:rsidRPr="00B32657" w:rsidRDefault="00D12B0E" w:rsidP="00D12B0E">
            <w:pPr>
              <w:jc w:val="center"/>
              <w:rPr>
                <w:position w:val="-6"/>
                <w:sz w:val="20"/>
                <w:szCs w:val="20"/>
              </w:rPr>
            </w:pPr>
          </w:p>
        </w:tc>
        <w:tc>
          <w:tcPr>
            <w:tcW w:w="2983" w:type="dxa"/>
          </w:tcPr>
          <w:p w:rsidR="00D12B0E" w:rsidRPr="00B32657" w:rsidRDefault="00D12B0E" w:rsidP="00D12B0E">
            <w:pPr>
              <w:jc w:val="right"/>
              <w:rPr>
                <w:sz w:val="20"/>
                <w:szCs w:val="20"/>
              </w:rPr>
            </w:pPr>
            <w:r w:rsidRPr="00B32657">
              <w:rPr>
                <w:position w:val="-6"/>
                <w:sz w:val="20"/>
                <w:szCs w:val="20"/>
              </w:rPr>
              <w:t>№</w:t>
            </w:r>
          </w:p>
        </w:tc>
        <w:tc>
          <w:tcPr>
            <w:tcW w:w="1841" w:type="dxa"/>
            <w:tcBorders>
              <w:bottom w:val="single" w:sz="6" w:space="0" w:color="auto"/>
            </w:tcBorders>
          </w:tcPr>
          <w:p w:rsidR="00D12B0E" w:rsidRPr="00B32657" w:rsidRDefault="00D12B0E" w:rsidP="00D12B0E">
            <w:pPr>
              <w:jc w:val="center"/>
              <w:rPr>
                <w:sz w:val="20"/>
                <w:szCs w:val="20"/>
              </w:rPr>
            </w:pPr>
            <w:r w:rsidRPr="00B32657">
              <w:rPr>
                <w:sz w:val="20"/>
                <w:szCs w:val="20"/>
              </w:rPr>
              <w:t>48</w:t>
            </w:r>
          </w:p>
        </w:tc>
      </w:tr>
      <w:tr w:rsidR="00D12B0E" w:rsidRPr="00B32657" w:rsidTr="00D12B0E">
        <w:tblPrEx>
          <w:tblCellMar>
            <w:left w:w="70" w:type="dxa"/>
            <w:right w:w="70" w:type="dxa"/>
          </w:tblCellMar>
        </w:tblPrEx>
        <w:trPr>
          <w:trHeight w:val="1000"/>
        </w:trPr>
        <w:tc>
          <w:tcPr>
            <w:tcW w:w="9540" w:type="dxa"/>
            <w:gridSpan w:val="4"/>
          </w:tcPr>
          <w:p w:rsidR="00D12B0E" w:rsidRPr="00B32657" w:rsidRDefault="00D12B0E" w:rsidP="00D12B0E">
            <w:pPr>
              <w:tabs>
                <w:tab w:val="left" w:pos="2765"/>
              </w:tabs>
              <w:jc w:val="center"/>
              <w:rPr>
                <w:sz w:val="20"/>
                <w:szCs w:val="20"/>
              </w:rPr>
            </w:pPr>
            <w:r w:rsidRPr="00B32657">
              <w:rPr>
                <w:sz w:val="20"/>
                <w:szCs w:val="20"/>
              </w:rPr>
              <w:t>пгт Тужа</w:t>
            </w:r>
          </w:p>
          <w:p w:rsidR="00D12B0E" w:rsidRPr="00B32657" w:rsidRDefault="00D12B0E" w:rsidP="00D12B0E">
            <w:pPr>
              <w:tabs>
                <w:tab w:val="left" w:pos="2765"/>
              </w:tabs>
              <w:jc w:val="center"/>
              <w:rPr>
                <w:sz w:val="20"/>
                <w:szCs w:val="20"/>
              </w:rPr>
            </w:pPr>
          </w:p>
          <w:p w:rsidR="00D12B0E" w:rsidRPr="00B32657" w:rsidRDefault="00D12B0E" w:rsidP="00D12B0E">
            <w:pPr>
              <w:tabs>
                <w:tab w:val="left" w:pos="2765"/>
              </w:tabs>
              <w:jc w:val="center"/>
              <w:rPr>
                <w:b/>
                <w:sz w:val="20"/>
                <w:szCs w:val="20"/>
              </w:rPr>
            </w:pPr>
            <w:r w:rsidRPr="00B32657">
              <w:rPr>
                <w:b/>
                <w:sz w:val="20"/>
                <w:szCs w:val="20"/>
              </w:rPr>
              <w:t>О внесении изменений в постановление администрации</w:t>
            </w:r>
          </w:p>
          <w:p w:rsidR="00D12B0E" w:rsidRPr="00B32657" w:rsidRDefault="00D12B0E" w:rsidP="00D12B0E">
            <w:pPr>
              <w:tabs>
                <w:tab w:val="left" w:pos="2765"/>
              </w:tabs>
              <w:jc w:val="center"/>
              <w:rPr>
                <w:b/>
                <w:sz w:val="20"/>
                <w:szCs w:val="20"/>
              </w:rPr>
            </w:pPr>
            <w:r w:rsidRPr="00B32657">
              <w:rPr>
                <w:b/>
                <w:sz w:val="20"/>
                <w:szCs w:val="20"/>
              </w:rPr>
              <w:t>Тужинского муниципального района от 03.09.2015 №310</w:t>
            </w:r>
          </w:p>
        </w:tc>
      </w:tr>
    </w:tbl>
    <w:p w:rsidR="00D12B0E" w:rsidRPr="00B32657" w:rsidRDefault="00D12B0E" w:rsidP="00B32657">
      <w:pPr>
        <w:ind w:right="-1"/>
        <w:rPr>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D12B0E" w:rsidRDefault="00D12B0E" w:rsidP="00B32657">
      <w:pPr>
        <w:autoSpaceDE w:val="0"/>
        <w:autoSpaceDN w:val="0"/>
        <w:adjustRightInd w:val="0"/>
        <w:ind w:firstLine="709"/>
        <w:jc w:val="both"/>
        <w:rPr>
          <w:rStyle w:val="FontStyle13"/>
          <w:sz w:val="20"/>
          <w:szCs w:val="20"/>
        </w:rPr>
      </w:pPr>
    </w:p>
    <w:p w:rsidR="00B32657" w:rsidRPr="00B32657" w:rsidRDefault="00B32657" w:rsidP="00B32657">
      <w:pPr>
        <w:autoSpaceDE w:val="0"/>
        <w:autoSpaceDN w:val="0"/>
        <w:adjustRightInd w:val="0"/>
        <w:ind w:firstLine="709"/>
        <w:jc w:val="both"/>
        <w:rPr>
          <w:sz w:val="20"/>
          <w:szCs w:val="20"/>
        </w:rPr>
      </w:pPr>
      <w:r w:rsidRPr="00B32657">
        <w:rPr>
          <w:rStyle w:val="FontStyle13"/>
          <w:sz w:val="20"/>
          <w:szCs w:val="20"/>
        </w:rPr>
        <w:t xml:space="preserve">В связи с кадровыми изменениями администрация Тужинского муниципального района </w:t>
      </w:r>
      <w:r w:rsidRPr="00B32657">
        <w:rPr>
          <w:sz w:val="20"/>
          <w:szCs w:val="20"/>
        </w:rPr>
        <w:t>ПОСТАНОВЛЯЕТ:</w:t>
      </w:r>
    </w:p>
    <w:p w:rsidR="00B32657" w:rsidRPr="00B32657" w:rsidRDefault="00B32657" w:rsidP="00B32657">
      <w:pPr>
        <w:pStyle w:val="Style7"/>
        <w:widowControl/>
        <w:spacing w:line="240" w:lineRule="auto"/>
        <w:ind w:firstLine="709"/>
        <w:rPr>
          <w:rStyle w:val="FontStyle13"/>
          <w:sz w:val="20"/>
          <w:szCs w:val="20"/>
        </w:rPr>
      </w:pPr>
      <w:r w:rsidRPr="00B32657">
        <w:rPr>
          <w:rStyle w:val="FontStyle13"/>
          <w:sz w:val="20"/>
          <w:szCs w:val="20"/>
        </w:rPr>
        <w:t>1. Внести в постановление администрации Тужинского муниципального района от 03.09.2015 № 310 «О ликвидации Управления сельского хозяйства администрации Тужинского муниципального района» изменения, изложив приложение к данному постановлению в новой редакции, согласно приложению.</w:t>
      </w:r>
    </w:p>
    <w:p w:rsidR="00B32657" w:rsidRPr="00B32657" w:rsidRDefault="00B32657" w:rsidP="00B32657">
      <w:pPr>
        <w:pStyle w:val="Style7"/>
        <w:spacing w:line="240" w:lineRule="auto"/>
        <w:ind w:firstLine="709"/>
        <w:rPr>
          <w:rStyle w:val="FontStyle13"/>
          <w:sz w:val="20"/>
          <w:szCs w:val="20"/>
        </w:rPr>
      </w:pPr>
      <w:r w:rsidRPr="00B32657">
        <w:rPr>
          <w:rStyle w:val="FontStyle13"/>
          <w:sz w:val="20"/>
          <w:szCs w:val="20"/>
        </w:rPr>
        <w:t>2. Настоящее постановление вступает в силу с момента о</w:t>
      </w:r>
      <w:r w:rsidRPr="00B32657">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B32657">
        <w:rPr>
          <w:rStyle w:val="FontStyle13"/>
          <w:sz w:val="20"/>
          <w:szCs w:val="20"/>
        </w:rPr>
        <w:t>.</w:t>
      </w:r>
    </w:p>
    <w:p w:rsidR="00B32657" w:rsidRPr="00B32657" w:rsidRDefault="00B32657" w:rsidP="00B32657">
      <w:pPr>
        <w:pStyle w:val="Style7"/>
        <w:widowControl/>
        <w:spacing w:line="240" w:lineRule="auto"/>
        <w:ind w:firstLine="709"/>
        <w:rPr>
          <w:rFonts w:ascii="Times New Roman" w:hAnsi="Times New Roman"/>
          <w:sz w:val="20"/>
          <w:szCs w:val="20"/>
        </w:rPr>
      </w:pPr>
      <w:r w:rsidRPr="00B32657">
        <w:rPr>
          <w:rStyle w:val="FontStyle13"/>
          <w:sz w:val="20"/>
          <w:szCs w:val="20"/>
        </w:rPr>
        <w:t>3. Контроль за исполнением постановления возложить на управляющую делами администрации Тужинского муниципального района Устюгову С.Б.</w:t>
      </w:r>
    </w:p>
    <w:p w:rsidR="00B32657" w:rsidRPr="00B32657" w:rsidRDefault="00B32657" w:rsidP="00B32657">
      <w:pPr>
        <w:pStyle w:val="Style7"/>
        <w:widowControl/>
        <w:spacing w:line="240" w:lineRule="auto"/>
        <w:ind w:firstLine="0"/>
        <w:jc w:val="left"/>
        <w:rPr>
          <w:rFonts w:ascii="Times New Roman" w:hAnsi="Times New Roman"/>
          <w:sz w:val="20"/>
          <w:szCs w:val="20"/>
        </w:rPr>
      </w:pPr>
    </w:p>
    <w:p w:rsidR="00B32657" w:rsidRPr="00B32657" w:rsidRDefault="00B32657" w:rsidP="00B32657">
      <w:pPr>
        <w:pStyle w:val="Style7"/>
        <w:widowControl/>
        <w:spacing w:line="240" w:lineRule="auto"/>
        <w:ind w:firstLine="0"/>
        <w:jc w:val="left"/>
        <w:rPr>
          <w:rFonts w:ascii="Times New Roman" w:hAnsi="Times New Roman"/>
          <w:sz w:val="20"/>
          <w:szCs w:val="20"/>
        </w:rPr>
      </w:pPr>
    </w:p>
    <w:p w:rsidR="00B32657" w:rsidRPr="00B32657" w:rsidRDefault="00B32657" w:rsidP="00B32657">
      <w:pPr>
        <w:pStyle w:val="Style7"/>
        <w:widowControl/>
        <w:spacing w:line="240" w:lineRule="auto"/>
        <w:ind w:firstLine="0"/>
        <w:jc w:val="left"/>
        <w:rPr>
          <w:rFonts w:ascii="Times New Roman" w:hAnsi="Times New Roman"/>
          <w:sz w:val="20"/>
          <w:szCs w:val="20"/>
        </w:rPr>
      </w:pPr>
      <w:r w:rsidRPr="00B32657">
        <w:rPr>
          <w:rFonts w:ascii="Times New Roman" w:hAnsi="Times New Roman"/>
          <w:sz w:val="20"/>
          <w:szCs w:val="20"/>
        </w:rPr>
        <w:t xml:space="preserve">Глава администрации </w:t>
      </w:r>
      <w:r w:rsidRPr="00B32657">
        <w:rPr>
          <w:rFonts w:ascii="Times New Roman" w:hAnsi="Times New Roman"/>
          <w:sz w:val="20"/>
          <w:szCs w:val="20"/>
        </w:rPr>
        <w:tab/>
      </w:r>
    </w:p>
    <w:p w:rsidR="00B32657" w:rsidRDefault="00B32657" w:rsidP="00B32657">
      <w:pPr>
        <w:pStyle w:val="Style7"/>
        <w:widowControl/>
        <w:spacing w:line="240" w:lineRule="auto"/>
        <w:ind w:firstLine="0"/>
        <w:jc w:val="left"/>
        <w:rPr>
          <w:rFonts w:ascii="Times New Roman" w:hAnsi="Times New Roman"/>
          <w:sz w:val="20"/>
          <w:szCs w:val="20"/>
        </w:rPr>
      </w:pPr>
      <w:r w:rsidRPr="00B32657">
        <w:rPr>
          <w:rFonts w:ascii="Times New Roman" w:hAnsi="Times New Roman"/>
          <w:sz w:val="20"/>
          <w:szCs w:val="20"/>
        </w:rPr>
        <w:t>Тужинского муниципального района    Е.В. Видякина</w:t>
      </w:r>
    </w:p>
    <w:p w:rsidR="00B32657" w:rsidRDefault="00B32657" w:rsidP="00B32657">
      <w:pPr>
        <w:pStyle w:val="Style7"/>
        <w:widowControl/>
        <w:spacing w:line="240" w:lineRule="auto"/>
        <w:ind w:firstLine="0"/>
        <w:jc w:val="left"/>
        <w:rPr>
          <w:rFonts w:ascii="Times New Roman" w:hAnsi="Times New Roman"/>
          <w:sz w:val="20"/>
          <w:szCs w:val="20"/>
        </w:rPr>
      </w:pPr>
    </w:p>
    <w:p w:rsidR="00B32657" w:rsidRPr="00B32657" w:rsidRDefault="00B32657" w:rsidP="00D12B0E">
      <w:pPr>
        <w:pStyle w:val="Style7"/>
        <w:widowControl/>
        <w:spacing w:line="240" w:lineRule="auto"/>
        <w:ind w:firstLine="5670"/>
        <w:jc w:val="left"/>
        <w:rPr>
          <w:rStyle w:val="FontStyle13"/>
          <w:sz w:val="20"/>
          <w:szCs w:val="20"/>
        </w:rPr>
      </w:pPr>
      <w:r w:rsidRPr="00B32657">
        <w:rPr>
          <w:rStyle w:val="FontStyle13"/>
          <w:sz w:val="20"/>
          <w:szCs w:val="20"/>
        </w:rPr>
        <w:t>Приложение</w:t>
      </w:r>
    </w:p>
    <w:p w:rsidR="00B32657" w:rsidRPr="00B32657" w:rsidRDefault="00B32657" w:rsidP="00B32657">
      <w:pPr>
        <w:pStyle w:val="Style4"/>
        <w:widowControl/>
        <w:spacing w:line="240" w:lineRule="auto"/>
        <w:ind w:left="5670" w:right="10"/>
        <w:jc w:val="both"/>
        <w:rPr>
          <w:rStyle w:val="FontStyle13"/>
          <w:sz w:val="20"/>
          <w:szCs w:val="20"/>
        </w:rPr>
      </w:pPr>
    </w:p>
    <w:p w:rsidR="00B32657" w:rsidRPr="00B32657" w:rsidRDefault="00B32657" w:rsidP="00B32657">
      <w:pPr>
        <w:pStyle w:val="Style4"/>
        <w:widowControl/>
        <w:spacing w:line="240" w:lineRule="auto"/>
        <w:ind w:left="5670" w:right="10"/>
        <w:jc w:val="both"/>
        <w:rPr>
          <w:rStyle w:val="FontStyle13"/>
          <w:sz w:val="20"/>
          <w:szCs w:val="20"/>
        </w:rPr>
      </w:pPr>
      <w:r w:rsidRPr="00B32657">
        <w:rPr>
          <w:rStyle w:val="FontStyle13"/>
          <w:sz w:val="20"/>
          <w:szCs w:val="20"/>
        </w:rPr>
        <w:t>УТВЕРЖДЕНО</w:t>
      </w:r>
    </w:p>
    <w:p w:rsidR="00B32657" w:rsidRPr="00B32657" w:rsidRDefault="00B32657" w:rsidP="00B32657">
      <w:pPr>
        <w:pStyle w:val="Style4"/>
        <w:widowControl/>
        <w:spacing w:line="240" w:lineRule="auto"/>
        <w:ind w:left="5670" w:right="10"/>
        <w:jc w:val="left"/>
        <w:rPr>
          <w:rStyle w:val="FontStyle13"/>
          <w:sz w:val="20"/>
          <w:szCs w:val="20"/>
        </w:rPr>
      </w:pPr>
      <w:r w:rsidRPr="00B32657">
        <w:rPr>
          <w:rStyle w:val="FontStyle13"/>
          <w:sz w:val="20"/>
          <w:szCs w:val="20"/>
        </w:rPr>
        <w:t>постановлением  администрации Тужинского муниципального района  от «20» февраля 2016    №48</w:t>
      </w:r>
    </w:p>
    <w:p w:rsidR="00B32657" w:rsidRPr="00B32657" w:rsidRDefault="00B32657" w:rsidP="00B32657">
      <w:pPr>
        <w:pStyle w:val="Style4"/>
        <w:widowControl/>
        <w:spacing w:line="240" w:lineRule="auto"/>
        <w:ind w:left="5670" w:right="10"/>
        <w:jc w:val="left"/>
        <w:rPr>
          <w:rStyle w:val="FontStyle13"/>
          <w:sz w:val="20"/>
          <w:szCs w:val="20"/>
        </w:rPr>
      </w:pPr>
    </w:p>
    <w:p w:rsidR="00B32657" w:rsidRPr="00B32657" w:rsidRDefault="00B32657" w:rsidP="00B32657">
      <w:pPr>
        <w:pStyle w:val="Style4"/>
        <w:widowControl/>
        <w:spacing w:line="240" w:lineRule="auto"/>
        <w:ind w:left="5670" w:right="10"/>
        <w:jc w:val="both"/>
        <w:rPr>
          <w:rStyle w:val="FontStyle13"/>
          <w:sz w:val="20"/>
          <w:szCs w:val="20"/>
        </w:rPr>
      </w:pPr>
      <w:r w:rsidRPr="00B32657">
        <w:rPr>
          <w:rStyle w:val="FontStyle13"/>
          <w:sz w:val="20"/>
          <w:szCs w:val="20"/>
        </w:rPr>
        <w:t>Приложение</w:t>
      </w:r>
    </w:p>
    <w:p w:rsidR="00B32657" w:rsidRPr="00B32657" w:rsidRDefault="00B32657" w:rsidP="00B32657">
      <w:pPr>
        <w:pStyle w:val="Style4"/>
        <w:widowControl/>
        <w:spacing w:line="240" w:lineRule="auto"/>
        <w:ind w:left="5670" w:right="10"/>
        <w:jc w:val="both"/>
        <w:rPr>
          <w:rStyle w:val="FontStyle13"/>
          <w:sz w:val="20"/>
          <w:szCs w:val="20"/>
        </w:rPr>
      </w:pPr>
    </w:p>
    <w:p w:rsidR="00B32657" w:rsidRPr="00B32657" w:rsidRDefault="00B32657" w:rsidP="00B32657">
      <w:pPr>
        <w:pStyle w:val="Style4"/>
        <w:widowControl/>
        <w:spacing w:line="240" w:lineRule="auto"/>
        <w:ind w:left="5670" w:right="10"/>
        <w:jc w:val="both"/>
        <w:rPr>
          <w:rStyle w:val="FontStyle13"/>
          <w:sz w:val="20"/>
          <w:szCs w:val="20"/>
        </w:rPr>
      </w:pPr>
      <w:r w:rsidRPr="00B32657">
        <w:rPr>
          <w:rStyle w:val="FontStyle13"/>
          <w:sz w:val="20"/>
          <w:szCs w:val="20"/>
        </w:rPr>
        <w:t>УТВЕРЖДЕН</w:t>
      </w:r>
    </w:p>
    <w:p w:rsidR="00B32657" w:rsidRPr="00B32657" w:rsidRDefault="00B32657" w:rsidP="00B32657">
      <w:pPr>
        <w:pStyle w:val="Style4"/>
        <w:widowControl/>
        <w:spacing w:line="240" w:lineRule="auto"/>
        <w:ind w:left="5670" w:right="10"/>
        <w:jc w:val="left"/>
        <w:rPr>
          <w:rStyle w:val="FontStyle13"/>
          <w:sz w:val="20"/>
          <w:szCs w:val="20"/>
        </w:rPr>
      </w:pPr>
      <w:r w:rsidRPr="00B32657">
        <w:rPr>
          <w:rStyle w:val="FontStyle13"/>
          <w:sz w:val="20"/>
          <w:szCs w:val="20"/>
        </w:rPr>
        <w:t>постановлением  администрации Тужинского муниципального района  от  «03» сентября 2015 г.  №310</w:t>
      </w:r>
    </w:p>
    <w:p w:rsidR="00B32657" w:rsidRPr="00B32657" w:rsidRDefault="00B32657" w:rsidP="00B32657">
      <w:pPr>
        <w:pStyle w:val="Style4"/>
        <w:widowControl/>
        <w:spacing w:line="240" w:lineRule="auto"/>
        <w:ind w:left="5670" w:right="10"/>
        <w:jc w:val="left"/>
        <w:rPr>
          <w:rStyle w:val="FontStyle13"/>
          <w:sz w:val="20"/>
          <w:szCs w:val="20"/>
        </w:rPr>
      </w:pPr>
    </w:p>
    <w:p w:rsidR="00B32657" w:rsidRPr="00D12B0E" w:rsidRDefault="00B32657" w:rsidP="00B32657">
      <w:pPr>
        <w:pStyle w:val="Style4"/>
        <w:widowControl/>
        <w:spacing w:line="240" w:lineRule="auto"/>
        <w:ind w:right="10"/>
        <w:rPr>
          <w:rStyle w:val="FontStyle13"/>
          <w:b/>
          <w:bCs/>
          <w:sz w:val="20"/>
          <w:szCs w:val="20"/>
        </w:rPr>
      </w:pPr>
      <w:r w:rsidRPr="00D12B0E">
        <w:rPr>
          <w:rStyle w:val="FontStyle13"/>
          <w:b/>
          <w:bCs/>
          <w:sz w:val="20"/>
          <w:szCs w:val="20"/>
        </w:rPr>
        <w:t>СОСТАВ</w:t>
      </w:r>
    </w:p>
    <w:p w:rsidR="00B32657" w:rsidRPr="00D12B0E" w:rsidRDefault="00B32657" w:rsidP="00B32657">
      <w:pPr>
        <w:spacing w:after="480"/>
        <w:jc w:val="center"/>
        <w:rPr>
          <w:b/>
          <w:sz w:val="20"/>
          <w:szCs w:val="20"/>
        </w:rPr>
      </w:pPr>
      <w:r w:rsidRPr="00D12B0E">
        <w:rPr>
          <w:b/>
          <w:sz w:val="20"/>
          <w:szCs w:val="20"/>
        </w:rPr>
        <w:t>ликвидационной комиссии для проведения процедуры ликвидации Управления сельского хозяйства администрации Тужинского муниципального района</w:t>
      </w:r>
    </w:p>
    <w:tbl>
      <w:tblPr>
        <w:tblW w:w="10173" w:type="dxa"/>
        <w:tblLook w:val="00BF"/>
      </w:tblPr>
      <w:tblGrid>
        <w:gridCol w:w="3652"/>
        <w:gridCol w:w="567"/>
        <w:gridCol w:w="5954"/>
      </w:tblGrid>
      <w:tr w:rsidR="00B32657" w:rsidRPr="00B32657" w:rsidTr="00DF0A3B">
        <w:trPr>
          <w:trHeight w:val="986"/>
        </w:trPr>
        <w:tc>
          <w:tcPr>
            <w:tcW w:w="3652" w:type="dxa"/>
          </w:tcPr>
          <w:p w:rsidR="00B32657" w:rsidRPr="00B32657" w:rsidRDefault="00B32657" w:rsidP="00B32657">
            <w:pPr>
              <w:rPr>
                <w:sz w:val="20"/>
                <w:szCs w:val="20"/>
              </w:rPr>
            </w:pPr>
            <w:r w:rsidRPr="00B32657">
              <w:rPr>
                <w:sz w:val="20"/>
                <w:szCs w:val="20"/>
              </w:rPr>
              <w:t xml:space="preserve">УСТЮГОВА </w:t>
            </w:r>
          </w:p>
          <w:p w:rsidR="00B32657" w:rsidRPr="00B32657" w:rsidRDefault="00B32657" w:rsidP="00B32657">
            <w:pPr>
              <w:rPr>
                <w:sz w:val="20"/>
                <w:szCs w:val="20"/>
              </w:rPr>
            </w:pPr>
            <w:r w:rsidRPr="00B32657">
              <w:rPr>
                <w:sz w:val="20"/>
                <w:szCs w:val="20"/>
              </w:rPr>
              <w:t>Светлана Борисовна</w:t>
            </w:r>
          </w:p>
        </w:tc>
        <w:tc>
          <w:tcPr>
            <w:tcW w:w="567" w:type="dxa"/>
          </w:tcPr>
          <w:p w:rsidR="00B32657" w:rsidRPr="00B32657" w:rsidRDefault="00B32657" w:rsidP="00B32657">
            <w:pPr>
              <w:rPr>
                <w:rStyle w:val="FontStyle11"/>
                <w:b w:val="0"/>
                <w:bCs w:val="0"/>
                <w:sz w:val="20"/>
                <w:szCs w:val="20"/>
              </w:rPr>
            </w:pPr>
            <w:r w:rsidRPr="00B32657">
              <w:rPr>
                <w:rStyle w:val="FontStyle11"/>
                <w:b w:val="0"/>
                <w:bCs w:val="0"/>
                <w:sz w:val="20"/>
                <w:szCs w:val="20"/>
              </w:rPr>
              <w:t>-</w:t>
            </w:r>
          </w:p>
        </w:tc>
        <w:tc>
          <w:tcPr>
            <w:tcW w:w="5954" w:type="dxa"/>
          </w:tcPr>
          <w:p w:rsidR="00B32657" w:rsidRPr="00B32657" w:rsidRDefault="00B32657" w:rsidP="00B32657">
            <w:pPr>
              <w:rPr>
                <w:sz w:val="20"/>
                <w:szCs w:val="20"/>
              </w:rPr>
            </w:pPr>
            <w:r w:rsidRPr="00B32657">
              <w:rPr>
                <w:sz w:val="20"/>
                <w:szCs w:val="20"/>
              </w:rPr>
              <w:t>управляющая делами администрации Тужинского муниципального района, председатель комиссии</w:t>
            </w:r>
          </w:p>
          <w:p w:rsidR="00B32657" w:rsidRPr="00B32657" w:rsidRDefault="00B32657" w:rsidP="00B32657">
            <w:pPr>
              <w:rPr>
                <w:sz w:val="20"/>
                <w:szCs w:val="20"/>
              </w:rPr>
            </w:pPr>
          </w:p>
        </w:tc>
      </w:tr>
      <w:tr w:rsidR="00B32657" w:rsidRPr="00B32657" w:rsidTr="00DF0A3B">
        <w:trPr>
          <w:trHeight w:val="986"/>
        </w:trPr>
        <w:tc>
          <w:tcPr>
            <w:tcW w:w="3652" w:type="dxa"/>
          </w:tcPr>
          <w:p w:rsidR="00B32657" w:rsidRPr="00B32657" w:rsidRDefault="00B32657" w:rsidP="00B32657">
            <w:pPr>
              <w:rPr>
                <w:rStyle w:val="FontStyle13"/>
                <w:sz w:val="20"/>
                <w:szCs w:val="20"/>
              </w:rPr>
            </w:pPr>
            <w:r w:rsidRPr="00B32657">
              <w:rPr>
                <w:rStyle w:val="FontStyle13"/>
                <w:sz w:val="20"/>
                <w:szCs w:val="20"/>
              </w:rPr>
              <w:t>Носкова</w:t>
            </w:r>
          </w:p>
          <w:p w:rsidR="00B32657" w:rsidRPr="00B32657" w:rsidRDefault="00B32657" w:rsidP="00B32657">
            <w:pPr>
              <w:rPr>
                <w:sz w:val="20"/>
                <w:szCs w:val="20"/>
              </w:rPr>
            </w:pPr>
            <w:r w:rsidRPr="00B32657">
              <w:rPr>
                <w:rStyle w:val="FontStyle13"/>
                <w:sz w:val="20"/>
                <w:szCs w:val="20"/>
              </w:rPr>
              <w:t>Ольга Валерьевна</w:t>
            </w:r>
          </w:p>
        </w:tc>
        <w:tc>
          <w:tcPr>
            <w:tcW w:w="567" w:type="dxa"/>
          </w:tcPr>
          <w:p w:rsidR="00B32657" w:rsidRPr="00B32657" w:rsidRDefault="00B32657" w:rsidP="00B32657">
            <w:pPr>
              <w:rPr>
                <w:rStyle w:val="FontStyle11"/>
                <w:b w:val="0"/>
                <w:bCs w:val="0"/>
                <w:sz w:val="20"/>
                <w:szCs w:val="20"/>
              </w:rPr>
            </w:pPr>
            <w:r w:rsidRPr="00B32657">
              <w:rPr>
                <w:rStyle w:val="FontStyle11"/>
                <w:b w:val="0"/>
                <w:bCs w:val="0"/>
                <w:sz w:val="20"/>
                <w:szCs w:val="20"/>
              </w:rPr>
              <w:t>-</w:t>
            </w:r>
          </w:p>
        </w:tc>
        <w:tc>
          <w:tcPr>
            <w:tcW w:w="5954" w:type="dxa"/>
          </w:tcPr>
          <w:p w:rsidR="00B32657" w:rsidRPr="00B32657" w:rsidRDefault="00B32657" w:rsidP="00B32657">
            <w:pPr>
              <w:rPr>
                <w:rStyle w:val="FontStyle13"/>
                <w:sz w:val="20"/>
                <w:szCs w:val="20"/>
              </w:rPr>
            </w:pPr>
            <w:r w:rsidRPr="00B32657">
              <w:rPr>
                <w:rStyle w:val="FontStyle13"/>
                <w:sz w:val="20"/>
                <w:szCs w:val="20"/>
              </w:rPr>
              <w:t>ведущий специалист – юрист Управления делами администрации Тужинского муниципального района, секретарь комиссии</w:t>
            </w:r>
          </w:p>
          <w:p w:rsidR="00B32657" w:rsidRPr="00B32657" w:rsidRDefault="00B32657" w:rsidP="00B32657">
            <w:pPr>
              <w:rPr>
                <w:sz w:val="20"/>
                <w:szCs w:val="20"/>
              </w:rPr>
            </w:pPr>
          </w:p>
        </w:tc>
      </w:tr>
      <w:tr w:rsidR="00B32657" w:rsidRPr="00B32657" w:rsidTr="00DF0A3B">
        <w:trPr>
          <w:trHeight w:val="986"/>
        </w:trPr>
        <w:tc>
          <w:tcPr>
            <w:tcW w:w="3652" w:type="dxa"/>
          </w:tcPr>
          <w:p w:rsidR="00B32657" w:rsidRPr="00B32657" w:rsidRDefault="00B32657" w:rsidP="00B32657">
            <w:pPr>
              <w:rPr>
                <w:sz w:val="20"/>
                <w:szCs w:val="20"/>
              </w:rPr>
            </w:pPr>
            <w:r w:rsidRPr="00B32657">
              <w:rPr>
                <w:sz w:val="20"/>
                <w:szCs w:val="20"/>
              </w:rPr>
              <w:t>МИХАЙЛОВА</w:t>
            </w:r>
          </w:p>
          <w:p w:rsidR="00B32657" w:rsidRPr="00B32657" w:rsidRDefault="00B32657" w:rsidP="00B32657">
            <w:pPr>
              <w:rPr>
                <w:sz w:val="20"/>
                <w:szCs w:val="20"/>
              </w:rPr>
            </w:pPr>
            <w:r w:rsidRPr="00B32657">
              <w:rPr>
                <w:sz w:val="20"/>
                <w:szCs w:val="20"/>
              </w:rPr>
              <w:t>Марина Александровна</w:t>
            </w:r>
          </w:p>
        </w:tc>
        <w:tc>
          <w:tcPr>
            <w:tcW w:w="567" w:type="dxa"/>
          </w:tcPr>
          <w:p w:rsidR="00B32657" w:rsidRPr="00B32657" w:rsidRDefault="00B32657" w:rsidP="00B32657">
            <w:pPr>
              <w:rPr>
                <w:rStyle w:val="FontStyle11"/>
                <w:b w:val="0"/>
                <w:bCs w:val="0"/>
                <w:sz w:val="20"/>
                <w:szCs w:val="20"/>
              </w:rPr>
            </w:pPr>
            <w:r w:rsidRPr="00B32657">
              <w:rPr>
                <w:rStyle w:val="FontStyle11"/>
                <w:b w:val="0"/>
                <w:bCs w:val="0"/>
                <w:sz w:val="20"/>
                <w:szCs w:val="20"/>
              </w:rPr>
              <w:t>-</w:t>
            </w:r>
          </w:p>
        </w:tc>
        <w:tc>
          <w:tcPr>
            <w:tcW w:w="5954" w:type="dxa"/>
          </w:tcPr>
          <w:p w:rsidR="00B32657" w:rsidRPr="00B32657" w:rsidRDefault="00B32657" w:rsidP="00B32657">
            <w:pPr>
              <w:rPr>
                <w:sz w:val="20"/>
                <w:szCs w:val="20"/>
              </w:rPr>
            </w:pPr>
            <w:r w:rsidRPr="00B32657">
              <w:rPr>
                <w:sz w:val="20"/>
                <w:szCs w:val="20"/>
              </w:rPr>
              <w:t>специалист 1категории по имуществу администрации Тужинского муниципального района, член комиссии</w:t>
            </w:r>
          </w:p>
          <w:p w:rsidR="00B32657" w:rsidRPr="00B32657" w:rsidRDefault="00B32657" w:rsidP="00B32657">
            <w:pPr>
              <w:rPr>
                <w:sz w:val="20"/>
                <w:szCs w:val="20"/>
              </w:rPr>
            </w:pPr>
          </w:p>
        </w:tc>
      </w:tr>
      <w:tr w:rsidR="00B32657" w:rsidRPr="00B32657" w:rsidTr="00DF0A3B">
        <w:trPr>
          <w:trHeight w:val="986"/>
        </w:trPr>
        <w:tc>
          <w:tcPr>
            <w:tcW w:w="3652" w:type="dxa"/>
          </w:tcPr>
          <w:p w:rsidR="00B32657" w:rsidRPr="00B32657" w:rsidRDefault="00B32657" w:rsidP="00B32657">
            <w:pPr>
              <w:rPr>
                <w:sz w:val="20"/>
                <w:szCs w:val="20"/>
              </w:rPr>
            </w:pPr>
            <w:r w:rsidRPr="00B32657">
              <w:rPr>
                <w:sz w:val="20"/>
                <w:szCs w:val="20"/>
              </w:rPr>
              <w:t xml:space="preserve">СИБИРЯКОВА </w:t>
            </w:r>
          </w:p>
          <w:p w:rsidR="00B32657" w:rsidRPr="00B32657" w:rsidRDefault="00B32657" w:rsidP="00B32657">
            <w:pPr>
              <w:rPr>
                <w:sz w:val="20"/>
                <w:szCs w:val="20"/>
              </w:rPr>
            </w:pPr>
            <w:r w:rsidRPr="00B32657">
              <w:rPr>
                <w:sz w:val="20"/>
                <w:szCs w:val="20"/>
              </w:rPr>
              <w:t>Наталия Михайловна</w:t>
            </w:r>
          </w:p>
        </w:tc>
        <w:tc>
          <w:tcPr>
            <w:tcW w:w="567" w:type="dxa"/>
          </w:tcPr>
          <w:p w:rsidR="00B32657" w:rsidRPr="00B32657" w:rsidRDefault="00B32657" w:rsidP="00B32657">
            <w:pPr>
              <w:rPr>
                <w:rStyle w:val="FontStyle11"/>
                <w:b w:val="0"/>
                <w:bCs w:val="0"/>
                <w:sz w:val="20"/>
                <w:szCs w:val="20"/>
              </w:rPr>
            </w:pPr>
            <w:r w:rsidRPr="00B32657">
              <w:rPr>
                <w:rStyle w:val="FontStyle11"/>
                <w:b w:val="0"/>
                <w:bCs w:val="0"/>
                <w:sz w:val="20"/>
                <w:szCs w:val="20"/>
              </w:rPr>
              <w:t>-</w:t>
            </w:r>
          </w:p>
        </w:tc>
        <w:tc>
          <w:tcPr>
            <w:tcW w:w="5954" w:type="dxa"/>
          </w:tcPr>
          <w:p w:rsidR="00B32657" w:rsidRPr="00B32657" w:rsidRDefault="00B32657" w:rsidP="00B32657">
            <w:pPr>
              <w:rPr>
                <w:sz w:val="20"/>
                <w:szCs w:val="20"/>
              </w:rPr>
            </w:pPr>
            <w:r w:rsidRPr="00B32657">
              <w:rPr>
                <w:sz w:val="20"/>
                <w:szCs w:val="20"/>
              </w:rPr>
              <w:t xml:space="preserve">Главный специалист-бухгалтер отдела по экономике и прогнозированию администрации Тужинского муниципального района, член комиссии </w:t>
            </w:r>
          </w:p>
          <w:p w:rsidR="00B32657" w:rsidRPr="00B32657" w:rsidRDefault="00B32657" w:rsidP="00B32657">
            <w:pPr>
              <w:rPr>
                <w:sz w:val="20"/>
                <w:szCs w:val="20"/>
              </w:rPr>
            </w:pPr>
            <w:r w:rsidRPr="00B32657">
              <w:rPr>
                <w:sz w:val="20"/>
                <w:szCs w:val="20"/>
              </w:rPr>
              <w:t xml:space="preserve"> </w:t>
            </w:r>
          </w:p>
        </w:tc>
      </w:tr>
      <w:tr w:rsidR="00B32657" w:rsidRPr="00B32657" w:rsidTr="00DF0A3B">
        <w:trPr>
          <w:trHeight w:val="986"/>
        </w:trPr>
        <w:tc>
          <w:tcPr>
            <w:tcW w:w="3652" w:type="dxa"/>
          </w:tcPr>
          <w:p w:rsidR="00B32657" w:rsidRPr="00B32657" w:rsidRDefault="00B32657" w:rsidP="00B32657">
            <w:pPr>
              <w:rPr>
                <w:sz w:val="20"/>
                <w:szCs w:val="20"/>
              </w:rPr>
            </w:pPr>
            <w:r w:rsidRPr="00B32657">
              <w:rPr>
                <w:sz w:val="20"/>
                <w:szCs w:val="20"/>
              </w:rPr>
              <w:t xml:space="preserve">ЧЕСНОКОВА </w:t>
            </w:r>
          </w:p>
          <w:p w:rsidR="00B32657" w:rsidRPr="00B32657" w:rsidRDefault="00B32657" w:rsidP="00B32657">
            <w:pPr>
              <w:rPr>
                <w:sz w:val="20"/>
                <w:szCs w:val="20"/>
              </w:rPr>
            </w:pPr>
            <w:r w:rsidRPr="00B32657">
              <w:rPr>
                <w:sz w:val="20"/>
                <w:szCs w:val="20"/>
              </w:rPr>
              <w:t>Людмила Алексеевна</w:t>
            </w:r>
          </w:p>
        </w:tc>
        <w:tc>
          <w:tcPr>
            <w:tcW w:w="567" w:type="dxa"/>
          </w:tcPr>
          <w:p w:rsidR="00B32657" w:rsidRPr="00B32657" w:rsidRDefault="00B32657" w:rsidP="00B32657">
            <w:pPr>
              <w:rPr>
                <w:rStyle w:val="FontStyle11"/>
                <w:b w:val="0"/>
                <w:bCs w:val="0"/>
                <w:sz w:val="20"/>
                <w:szCs w:val="20"/>
              </w:rPr>
            </w:pPr>
            <w:r w:rsidRPr="00B32657">
              <w:rPr>
                <w:rStyle w:val="FontStyle11"/>
                <w:b w:val="0"/>
                <w:bCs w:val="0"/>
                <w:sz w:val="20"/>
                <w:szCs w:val="20"/>
              </w:rPr>
              <w:t>-</w:t>
            </w:r>
          </w:p>
        </w:tc>
        <w:tc>
          <w:tcPr>
            <w:tcW w:w="5954" w:type="dxa"/>
          </w:tcPr>
          <w:p w:rsidR="00B32657" w:rsidRPr="00B32657" w:rsidRDefault="00B32657" w:rsidP="00B32657">
            <w:pPr>
              <w:rPr>
                <w:sz w:val="20"/>
                <w:szCs w:val="20"/>
              </w:rPr>
            </w:pPr>
            <w:r w:rsidRPr="00B32657">
              <w:rPr>
                <w:sz w:val="20"/>
                <w:szCs w:val="20"/>
              </w:rPr>
              <w:t>Главный специалист-экономист отдела по экономике и прогнозированию администрации Тужинского муниципального района, член комиссии</w:t>
            </w:r>
          </w:p>
          <w:p w:rsidR="00B32657" w:rsidRPr="00B32657" w:rsidRDefault="00B32657" w:rsidP="00B32657">
            <w:pPr>
              <w:rPr>
                <w:sz w:val="20"/>
                <w:szCs w:val="20"/>
              </w:rPr>
            </w:pPr>
          </w:p>
        </w:tc>
      </w:tr>
    </w:tbl>
    <w:p w:rsidR="00B32657" w:rsidRPr="00B32657" w:rsidRDefault="00B32657" w:rsidP="00B32657">
      <w:pPr>
        <w:tabs>
          <w:tab w:val="left" w:pos="4223"/>
        </w:tabs>
        <w:jc w:val="center"/>
        <w:rPr>
          <w:sz w:val="20"/>
          <w:szCs w:val="20"/>
        </w:rPr>
      </w:pPr>
      <w:r w:rsidRPr="00B32657">
        <w:rPr>
          <w:sz w:val="20"/>
          <w:szCs w:val="20"/>
        </w:rPr>
        <w:t>_________________</w:t>
      </w:r>
    </w:p>
    <w:p w:rsidR="00B1324B" w:rsidRPr="00B32657" w:rsidRDefault="00B1324B" w:rsidP="00B32657">
      <w:pPr>
        <w:ind w:firstLine="708"/>
        <w:jc w:val="both"/>
        <w:rPr>
          <w:rFonts w:eastAsia="Calibri"/>
          <w:sz w:val="20"/>
          <w:szCs w:val="20"/>
        </w:rPr>
      </w:pPr>
    </w:p>
    <w:p w:rsidR="007E7761" w:rsidRPr="00B32657" w:rsidRDefault="007E7761" w:rsidP="00B32657">
      <w:pPr>
        <w:rPr>
          <w:sz w:val="20"/>
          <w:szCs w:val="20"/>
        </w:rPr>
      </w:pPr>
    </w:p>
    <w:tbl>
      <w:tblPr>
        <w:tblW w:w="5000" w:type="pct"/>
        <w:tblLook w:val="0000"/>
      </w:tblPr>
      <w:tblGrid>
        <w:gridCol w:w="4117"/>
        <w:gridCol w:w="946"/>
        <w:gridCol w:w="855"/>
        <w:gridCol w:w="4505"/>
      </w:tblGrid>
      <w:tr w:rsidR="00B32657" w:rsidRPr="00B32657" w:rsidTr="00B32657">
        <w:tc>
          <w:tcPr>
            <w:tcW w:w="5000" w:type="pct"/>
            <w:gridSpan w:val="4"/>
          </w:tcPr>
          <w:p w:rsidR="00B32657" w:rsidRDefault="00B32657" w:rsidP="00B32657">
            <w:pPr>
              <w:autoSpaceDE w:val="0"/>
              <w:snapToGrid w:val="0"/>
              <w:jc w:val="center"/>
              <w:rPr>
                <w:b/>
                <w:sz w:val="20"/>
                <w:szCs w:val="20"/>
              </w:rPr>
            </w:pPr>
            <w:r w:rsidRPr="00B32657">
              <w:rPr>
                <w:b/>
                <w:sz w:val="20"/>
                <w:szCs w:val="20"/>
              </w:rPr>
              <w:t xml:space="preserve">АДМИНИСТРАЦИЯ ТУЖИНСКОГО МУНИЦИПАЛЬНОГО РАЙОНА </w:t>
            </w:r>
          </w:p>
          <w:p w:rsidR="00B32657" w:rsidRPr="00B32657" w:rsidRDefault="00B32657" w:rsidP="00B32657">
            <w:pPr>
              <w:autoSpaceDE w:val="0"/>
              <w:snapToGrid w:val="0"/>
              <w:jc w:val="center"/>
              <w:rPr>
                <w:b/>
                <w:sz w:val="20"/>
                <w:szCs w:val="20"/>
              </w:rPr>
            </w:pPr>
            <w:r w:rsidRPr="00B32657">
              <w:rPr>
                <w:b/>
                <w:sz w:val="20"/>
                <w:szCs w:val="20"/>
              </w:rPr>
              <w:t>КИРОВСКОЙ ОБЛАСТИ</w:t>
            </w:r>
          </w:p>
        </w:tc>
      </w:tr>
      <w:tr w:rsidR="00B32657" w:rsidRPr="00B32657" w:rsidTr="00B32657">
        <w:tc>
          <w:tcPr>
            <w:tcW w:w="5000" w:type="pct"/>
            <w:gridSpan w:val="4"/>
          </w:tcPr>
          <w:p w:rsidR="00B32657" w:rsidRPr="00B32657" w:rsidRDefault="00B32657" w:rsidP="00B32657">
            <w:pPr>
              <w:autoSpaceDE w:val="0"/>
              <w:snapToGrid w:val="0"/>
              <w:jc w:val="center"/>
              <w:rPr>
                <w:sz w:val="20"/>
                <w:szCs w:val="20"/>
              </w:rPr>
            </w:pPr>
          </w:p>
        </w:tc>
      </w:tr>
      <w:tr w:rsidR="00B32657" w:rsidRPr="00B32657" w:rsidTr="00B32657">
        <w:tc>
          <w:tcPr>
            <w:tcW w:w="5000" w:type="pct"/>
            <w:gridSpan w:val="4"/>
          </w:tcPr>
          <w:p w:rsidR="00B32657" w:rsidRPr="00B32657" w:rsidRDefault="00B32657" w:rsidP="00B32657">
            <w:pPr>
              <w:autoSpaceDE w:val="0"/>
              <w:snapToGrid w:val="0"/>
              <w:jc w:val="center"/>
              <w:rPr>
                <w:b/>
                <w:sz w:val="20"/>
                <w:szCs w:val="20"/>
              </w:rPr>
            </w:pPr>
            <w:r w:rsidRPr="00B32657">
              <w:rPr>
                <w:b/>
                <w:sz w:val="20"/>
                <w:szCs w:val="20"/>
              </w:rPr>
              <w:t>ПОСТАНОВЛЕНИЕ</w:t>
            </w:r>
          </w:p>
        </w:tc>
      </w:tr>
      <w:tr w:rsidR="00B32657" w:rsidRPr="00B32657" w:rsidTr="00B32657">
        <w:tc>
          <w:tcPr>
            <w:tcW w:w="5000" w:type="pct"/>
            <w:gridSpan w:val="4"/>
          </w:tcPr>
          <w:p w:rsidR="00B32657" w:rsidRPr="00B32657" w:rsidRDefault="00B32657" w:rsidP="00B32657">
            <w:pPr>
              <w:autoSpaceDE w:val="0"/>
              <w:snapToGrid w:val="0"/>
              <w:jc w:val="center"/>
              <w:rPr>
                <w:sz w:val="20"/>
                <w:szCs w:val="20"/>
              </w:rPr>
            </w:pPr>
          </w:p>
        </w:tc>
      </w:tr>
      <w:tr w:rsidR="00B32657" w:rsidRPr="00B32657" w:rsidTr="00B32657">
        <w:tc>
          <w:tcPr>
            <w:tcW w:w="1975" w:type="pct"/>
          </w:tcPr>
          <w:p w:rsidR="00B32657" w:rsidRPr="00B32657" w:rsidRDefault="00B32657" w:rsidP="00B32657">
            <w:pPr>
              <w:autoSpaceDE w:val="0"/>
              <w:snapToGrid w:val="0"/>
              <w:rPr>
                <w:sz w:val="20"/>
                <w:szCs w:val="20"/>
                <w:u w:val="single"/>
              </w:rPr>
            </w:pPr>
            <w:r w:rsidRPr="00B32657">
              <w:rPr>
                <w:sz w:val="20"/>
                <w:szCs w:val="20"/>
                <w:u w:val="single"/>
              </w:rPr>
              <w:t>___20.02.2016________</w:t>
            </w:r>
          </w:p>
        </w:tc>
        <w:tc>
          <w:tcPr>
            <w:tcW w:w="864" w:type="pct"/>
            <w:gridSpan w:val="2"/>
          </w:tcPr>
          <w:p w:rsidR="00B32657" w:rsidRPr="00B32657" w:rsidRDefault="00B32657" w:rsidP="00B32657">
            <w:pPr>
              <w:autoSpaceDE w:val="0"/>
              <w:snapToGrid w:val="0"/>
              <w:jc w:val="center"/>
              <w:rPr>
                <w:sz w:val="20"/>
                <w:szCs w:val="20"/>
              </w:rPr>
            </w:pPr>
          </w:p>
        </w:tc>
        <w:tc>
          <w:tcPr>
            <w:tcW w:w="2161" w:type="pct"/>
          </w:tcPr>
          <w:p w:rsidR="00B32657" w:rsidRPr="00B32657" w:rsidRDefault="00B32657" w:rsidP="00B32657">
            <w:pPr>
              <w:autoSpaceDE w:val="0"/>
              <w:snapToGrid w:val="0"/>
              <w:jc w:val="right"/>
              <w:rPr>
                <w:sz w:val="20"/>
                <w:szCs w:val="20"/>
              </w:rPr>
            </w:pPr>
            <w:r w:rsidRPr="00B32657">
              <w:rPr>
                <w:sz w:val="20"/>
                <w:szCs w:val="20"/>
              </w:rPr>
              <w:t>№ ___49_______</w:t>
            </w:r>
          </w:p>
        </w:tc>
      </w:tr>
      <w:tr w:rsidR="00B32657" w:rsidRPr="00B32657" w:rsidTr="00B32657">
        <w:tc>
          <w:tcPr>
            <w:tcW w:w="1975" w:type="pct"/>
          </w:tcPr>
          <w:p w:rsidR="00B32657" w:rsidRPr="00B32657" w:rsidRDefault="00B32657" w:rsidP="00B32657">
            <w:pPr>
              <w:autoSpaceDE w:val="0"/>
              <w:snapToGrid w:val="0"/>
              <w:jc w:val="center"/>
              <w:rPr>
                <w:sz w:val="20"/>
                <w:szCs w:val="20"/>
                <w:u w:val="single"/>
              </w:rPr>
            </w:pPr>
          </w:p>
        </w:tc>
        <w:tc>
          <w:tcPr>
            <w:tcW w:w="864" w:type="pct"/>
            <w:gridSpan w:val="2"/>
          </w:tcPr>
          <w:p w:rsidR="00B32657" w:rsidRPr="00B32657" w:rsidRDefault="00B32657" w:rsidP="00B32657">
            <w:pPr>
              <w:autoSpaceDE w:val="0"/>
              <w:snapToGrid w:val="0"/>
              <w:rPr>
                <w:sz w:val="20"/>
                <w:szCs w:val="20"/>
              </w:rPr>
            </w:pPr>
            <w:r w:rsidRPr="00B32657">
              <w:rPr>
                <w:sz w:val="20"/>
                <w:szCs w:val="20"/>
              </w:rPr>
              <w:t>пгт Тужа</w:t>
            </w:r>
          </w:p>
        </w:tc>
        <w:tc>
          <w:tcPr>
            <w:tcW w:w="2161" w:type="pct"/>
          </w:tcPr>
          <w:p w:rsidR="00B32657" w:rsidRPr="00B32657" w:rsidRDefault="00B32657" w:rsidP="00B32657">
            <w:pPr>
              <w:autoSpaceDE w:val="0"/>
              <w:snapToGrid w:val="0"/>
              <w:jc w:val="center"/>
              <w:rPr>
                <w:sz w:val="20"/>
                <w:szCs w:val="20"/>
              </w:rPr>
            </w:pPr>
          </w:p>
        </w:tc>
      </w:tr>
      <w:tr w:rsidR="00B32657" w:rsidRPr="00B32657" w:rsidTr="00B32657">
        <w:tc>
          <w:tcPr>
            <w:tcW w:w="5000" w:type="pct"/>
            <w:gridSpan w:val="4"/>
          </w:tcPr>
          <w:p w:rsidR="00B32657" w:rsidRPr="00B32657" w:rsidRDefault="00B32657" w:rsidP="00B32657">
            <w:pPr>
              <w:autoSpaceDE w:val="0"/>
              <w:snapToGrid w:val="0"/>
              <w:jc w:val="center"/>
              <w:rPr>
                <w:sz w:val="20"/>
                <w:szCs w:val="20"/>
              </w:rPr>
            </w:pPr>
          </w:p>
        </w:tc>
      </w:tr>
      <w:tr w:rsidR="00B32657" w:rsidRPr="00B32657" w:rsidTr="00B32657">
        <w:tc>
          <w:tcPr>
            <w:tcW w:w="5000" w:type="pct"/>
            <w:gridSpan w:val="4"/>
          </w:tcPr>
          <w:p w:rsidR="00B32657" w:rsidRPr="00B32657" w:rsidRDefault="00B32657" w:rsidP="00B32657">
            <w:pPr>
              <w:suppressAutoHyphens/>
              <w:autoSpaceDE w:val="0"/>
              <w:snapToGrid w:val="0"/>
              <w:jc w:val="center"/>
              <w:rPr>
                <w:b/>
                <w:sz w:val="20"/>
                <w:szCs w:val="20"/>
              </w:rPr>
            </w:pPr>
          </w:p>
          <w:p w:rsidR="00B32657" w:rsidRDefault="00B32657" w:rsidP="00B32657">
            <w:pPr>
              <w:suppressAutoHyphens/>
              <w:autoSpaceDE w:val="0"/>
              <w:snapToGrid w:val="0"/>
              <w:jc w:val="center"/>
              <w:rPr>
                <w:b/>
                <w:sz w:val="20"/>
                <w:szCs w:val="20"/>
              </w:rPr>
            </w:pPr>
            <w:r w:rsidRPr="00B32657">
              <w:rPr>
                <w:b/>
                <w:sz w:val="20"/>
                <w:szCs w:val="20"/>
              </w:rPr>
              <w:t>О внесении изменения в постановление администрации Тужинского муниципального района</w:t>
            </w:r>
          </w:p>
          <w:p w:rsidR="00B32657" w:rsidRPr="00B32657" w:rsidRDefault="00B32657" w:rsidP="00B32657">
            <w:pPr>
              <w:suppressAutoHyphens/>
              <w:autoSpaceDE w:val="0"/>
              <w:snapToGrid w:val="0"/>
              <w:jc w:val="center"/>
              <w:rPr>
                <w:b/>
                <w:sz w:val="20"/>
                <w:szCs w:val="20"/>
              </w:rPr>
            </w:pPr>
            <w:r w:rsidRPr="00B32657">
              <w:rPr>
                <w:b/>
                <w:sz w:val="20"/>
                <w:szCs w:val="20"/>
              </w:rPr>
              <w:t xml:space="preserve"> от 05.03.2013 № 94</w:t>
            </w:r>
          </w:p>
        </w:tc>
      </w:tr>
      <w:tr w:rsidR="00B32657" w:rsidRPr="00B32657" w:rsidTr="00B32657">
        <w:trPr>
          <w:trHeight w:val="102"/>
        </w:trPr>
        <w:tc>
          <w:tcPr>
            <w:tcW w:w="5000" w:type="pct"/>
            <w:gridSpan w:val="4"/>
          </w:tcPr>
          <w:p w:rsidR="00B32657" w:rsidRPr="00B32657" w:rsidRDefault="00B32657" w:rsidP="00B32657">
            <w:pPr>
              <w:autoSpaceDE w:val="0"/>
              <w:snapToGrid w:val="0"/>
              <w:jc w:val="both"/>
              <w:rPr>
                <w:sz w:val="20"/>
                <w:szCs w:val="20"/>
              </w:rPr>
            </w:pPr>
          </w:p>
        </w:tc>
      </w:tr>
      <w:tr w:rsidR="00B32657" w:rsidRPr="00B32657" w:rsidTr="00B32657">
        <w:tc>
          <w:tcPr>
            <w:tcW w:w="5000" w:type="pct"/>
            <w:gridSpan w:val="4"/>
          </w:tcPr>
          <w:p w:rsidR="00B32657" w:rsidRPr="00B32657" w:rsidRDefault="00B32657" w:rsidP="00B32657">
            <w:pPr>
              <w:suppressAutoHyphens/>
              <w:autoSpaceDE w:val="0"/>
              <w:snapToGrid w:val="0"/>
              <w:ind w:firstLine="709"/>
              <w:jc w:val="both"/>
              <w:rPr>
                <w:sz w:val="20"/>
                <w:szCs w:val="20"/>
              </w:rPr>
            </w:pPr>
            <w:r w:rsidRPr="00B32657">
              <w:rPr>
                <w:sz w:val="20"/>
                <w:szCs w:val="20"/>
              </w:rPr>
              <w:t>В связи с кадровыми изменениями администрация Тужинского муниципального района ПОСТАНОВЛЯЕТ:</w:t>
            </w:r>
          </w:p>
          <w:p w:rsidR="00B32657" w:rsidRPr="00B32657" w:rsidRDefault="00B32657" w:rsidP="00B32657">
            <w:pPr>
              <w:suppressAutoHyphens/>
              <w:autoSpaceDE w:val="0"/>
              <w:snapToGrid w:val="0"/>
              <w:ind w:firstLine="709"/>
              <w:jc w:val="both"/>
              <w:rPr>
                <w:sz w:val="20"/>
                <w:szCs w:val="20"/>
              </w:rPr>
            </w:pPr>
            <w:r w:rsidRPr="00B32657">
              <w:rPr>
                <w:sz w:val="20"/>
                <w:szCs w:val="20"/>
              </w:rPr>
              <w:t xml:space="preserve">1. Внести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Постановление) следующее изменение: </w:t>
            </w:r>
          </w:p>
          <w:p w:rsidR="00B32657" w:rsidRPr="00B32657" w:rsidRDefault="00B32657" w:rsidP="00B32657">
            <w:pPr>
              <w:suppressAutoHyphens/>
              <w:autoSpaceDE w:val="0"/>
              <w:snapToGrid w:val="0"/>
              <w:ind w:firstLine="709"/>
              <w:jc w:val="both"/>
              <w:rPr>
                <w:sz w:val="20"/>
                <w:szCs w:val="20"/>
              </w:rPr>
            </w:pPr>
            <w:r w:rsidRPr="00B32657">
              <w:rPr>
                <w:sz w:val="20"/>
                <w:szCs w:val="20"/>
              </w:rPr>
              <w:t>Состав межведомственной комиссии по контролю за соблюдением законодательства в области розничной продажи алкогольной продукции и  ее качеством, утвержденный пунктом 1 Постановления, изложить в новой редакции согласно приложению.</w:t>
            </w:r>
          </w:p>
          <w:p w:rsidR="00B32657" w:rsidRPr="00B32657" w:rsidRDefault="00B32657" w:rsidP="00B32657">
            <w:pPr>
              <w:suppressAutoHyphens/>
              <w:autoSpaceDE w:val="0"/>
              <w:snapToGrid w:val="0"/>
              <w:ind w:firstLine="709"/>
              <w:jc w:val="both"/>
              <w:rPr>
                <w:sz w:val="20"/>
                <w:szCs w:val="20"/>
              </w:rPr>
            </w:pPr>
            <w:r w:rsidRPr="00B32657">
              <w:rPr>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B32657" w:rsidRPr="00B32657" w:rsidTr="00B32657">
        <w:trPr>
          <w:trHeight w:val="554"/>
        </w:trPr>
        <w:tc>
          <w:tcPr>
            <w:tcW w:w="5000" w:type="pct"/>
            <w:gridSpan w:val="4"/>
          </w:tcPr>
          <w:p w:rsidR="00B32657" w:rsidRPr="00B32657" w:rsidRDefault="00B32657" w:rsidP="00B32657">
            <w:pPr>
              <w:autoSpaceDE w:val="0"/>
              <w:snapToGrid w:val="0"/>
              <w:jc w:val="center"/>
              <w:rPr>
                <w:sz w:val="20"/>
                <w:szCs w:val="20"/>
              </w:rPr>
            </w:pPr>
          </w:p>
        </w:tc>
      </w:tr>
      <w:tr w:rsidR="00B32657" w:rsidRPr="00B32657" w:rsidTr="00B32657">
        <w:trPr>
          <w:trHeight w:val="296"/>
        </w:trPr>
        <w:tc>
          <w:tcPr>
            <w:tcW w:w="2429" w:type="pct"/>
            <w:gridSpan w:val="2"/>
          </w:tcPr>
          <w:p w:rsidR="00B32657" w:rsidRPr="00B32657" w:rsidRDefault="00B32657" w:rsidP="00B32657">
            <w:pPr>
              <w:suppressAutoHyphens/>
              <w:autoSpaceDE w:val="0"/>
              <w:snapToGrid w:val="0"/>
              <w:rPr>
                <w:sz w:val="20"/>
                <w:szCs w:val="20"/>
              </w:rPr>
            </w:pPr>
            <w:r w:rsidRPr="00B32657">
              <w:rPr>
                <w:sz w:val="20"/>
                <w:szCs w:val="20"/>
              </w:rPr>
              <w:t>Глава администрации Тужинского муниципального района</w:t>
            </w:r>
          </w:p>
        </w:tc>
        <w:tc>
          <w:tcPr>
            <w:tcW w:w="2571" w:type="pct"/>
            <w:gridSpan w:val="2"/>
          </w:tcPr>
          <w:p w:rsidR="00B32657" w:rsidRPr="00B32657" w:rsidRDefault="00B32657" w:rsidP="00B32657">
            <w:pPr>
              <w:suppressAutoHyphens/>
              <w:autoSpaceDE w:val="0"/>
              <w:snapToGrid w:val="0"/>
              <w:ind w:left="176"/>
              <w:jc w:val="center"/>
              <w:rPr>
                <w:sz w:val="20"/>
                <w:szCs w:val="20"/>
              </w:rPr>
            </w:pPr>
          </w:p>
          <w:p w:rsidR="00B32657" w:rsidRPr="00B32657" w:rsidRDefault="00B32657" w:rsidP="00B32657">
            <w:pPr>
              <w:suppressAutoHyphens/>
              <w:autoSpaceDE w:val="0"/>
              <w:ind w:left="176" w:right="-108"/>
              <w:rPr>
                <w:sz w:val="20"/>
                <w:szCs w:val="20"/>
              </w:rPr>
            </w:pPr>
            <w:r w:rsidRPr="00B32657">
              <w:rPr>
                <w:sz w:val="20"/>
                <w:szCs w:val="20"/>
              </w:rPr>
              <w:t>Е.В. Видякина</w:t>
            </w:r>
          </w:p>
        </w:tc>
      </w:tr>
    </w:tbl>
    <w:p w:rsidR="007E7761" w:rsidRPr="00B32657" w:rsidRDefault="007E7761" w:rsidP="00B32657">
      <w:pPr>
        <w:jc w:val="center"/>
        <w:rPr>
          <w:sz w:val="20"/>
          <w:szCs w:val="20"/>
        </w:rPr>
      </w:pPr>
    </w:p>
    <w:p w:rsidR="00B32657" w:rsidRPr="00B32657" w:rsidRDefault="00B32657" w:rsidP="00B32657">
      <w:pPr>
        <w:autoSpaceDE w:val="0"/>
        <w:jc w:val="center"/>
        <w:rPr>
          <w:sz w:val="20"/>
          <w:szCs w:val="20"/>
        </w:rPr>
      </w:pPr>
      <w:r w:rsidRPr="00B32657">
        <w:rPr>
          <w:sz w:val="20"/>
          <w:szCs w:val="20"/>
        </w:rPr>
        <w:t xml:space="preserve">                           Приложение</w:t>
      </w:r>
    </w:p>
    <w:p w:rsidR="00B32657" w:rsidRPr="00B32657" w:rsidRDefault="00B32657" w:rsidP="00B32657">
      <w:pPr>
        <w:autoSpaceDE w:val="0"/>
        <w:jc w:val="center"/>
        <w:rPr>
          <w:sz w:val="20"/>
          <w:szCs w:val="20"/>
        </w:rPr>
      </w:pPr>
    </w:p>
    <w:tbl>
      <w:tblPr>
        <w:tblW w:w="0" w:type="auto"/>
        <w:tblInd w:w="4804" w:type="dxa"/>
        <w:tblLayout w:type="fixed"/>
        <w:tblLook w:val="0000"/>
      </w:tblPr>
      <w:tblGrid>
        <w:gridCol w:w="4907"/>
      </w:tblGrid>
      <w:tr w:rsidR="00B32657" w:rsidRPr="00B32657" w:rsidTr="00DF0A3B">
        <w:tc>
          <w:tcPr>
            <w:tcW w:w="4907" w:type="dxa"/>
          </w:tcPr>
          <w:p w:rsidR="00B32657" w:rsidRPr="00B32657" w:rsidRDefault="00B32657" w:rsidP="00B32657">
            <w:pPr>
              <w:autoSpaceDE w:val="0"/>
              <w:snapToGrid w:val="0"/>
              <w:rPr>
                <w:sz w:val="20"/>
                <w:szCs w:val="20"/>
              </w:rPr>
            </w:pPr>
            <w:r w:rsidRPr="00B32657">
              <w:rPr>
                <w:sz w:val="20"/>
                <w:szCs w:val="20"/>
              </w:rPr>
              <w:t>УТВЕРЖДЕН</w:t>
            </w:r>
          </w:p>
          <w:p w:rsidR="00B32657" w:rsidRPr="00B32657" w:rsidRDefault="00B32657" w:rsidP="00B32657">
            <w:pPr>
              <w:autoSpaceDE w:val="0"/>
              <w:snapToGrid w:val="0"/>
              <w:rPr>
                <w:sz w:val="20"/>
                <w:szCs w:val="20"/>
              </w:rPr>
            </w:pPr>
          </w:p>
          <w:p w:rsidR="00B32657" w:rsidRPr="00B32657" w:rsidRDefault="00B32657" w:rsidP="00B32657">
            <w:pPr>
              <w:autoSpaceDE w:val="0"/>
              <w:rPr>
                <w:sz w:val="20"/>
                <w:szCs w:val="20"/>
              </w:rPr>
            </w:pPr>
            <w:r w:rsidRPr="00B32657">
              <w:rPr>
                <w:sz w:val="20"/>
                <w:szCs w:val="20"/>
              </w:rPr>
              <w:t>постановлением администрации</w:t>
            </w:r>
          </w:p>
          <w:p w:rsidR="00B32657" w:rsidRPr="00B32657" w:rsidRDefault="00B32657" w:rsidP="00B32657">
            <w:pPr>
              <w:autoSpaceDE w:val="0"/>
              <w:rPr>
                <w:sz w:val="20"/>
                <w:szCs w:val="20"/>
              </w:rPr>
            </w:pPr>
            <w:r w:rsidRPr="00B32657">
              <w:rPr>
                <w:sz w:val="20"/>
                <w:szCs w:val="20"/>
              </w:rPr>
              <w:t>Тужинского муниципального района от _20.02.2016_  № _49__</w:t>
            </w:r>
          </w:p>
        </w:tc>
      </w:tr>
    </w:tbl>
    <w:p w:rsidR="00B32657" w:rsidRPr="00B32657" w:rsidRDefault="00B32657" w:rsidP="00B32657">
      <w:pPr>
        <w:autoSpaceDE w:val="0"/>
        <w:jc w:val="center"/>
        <w:rPr>
          <w:sz w:val="20"/>
          <w:szCs w:val="20"/>
        </w:rPr>
      </w:pPr>
    </w:p>
    <w:p w:rsidR="00B32657" w:rsidRPr="00B32657" w:rsidRDefault="00B32657" w:rsidP="00B32657">
      <w:pPr>
        <w:autoSpaceDE w:val="0"/>
        <w:jc w:val="center"/>
        <w:rPr>
          <w:b/>
          <w:bCs/>
          <w:sz w:val="20"/>
          <w:szCs w:val="20"/>
        </w:rPr>
      </w:pPr>
      <w:r w:rsidRPr="00B32657">
        <w:rPr>
          <w:b/>
          <w:bCs/>
          <w:sz w:val="20"/>
          <w:szCs w:val="20"/>
        </w:rPr>
        <w:t>СОСТАВ</w:t>
      </w:r>
    </w:p>
    <w:p w:rsidR="00B32657" w:rsidRPr="00B32657" w:rsidRDefault="00B32657" w:rsidP="00B32657">
      <w:pPr>
        <w:autoSpaceDE w:val="0"/>
        <w:jc w:val="center"/>
        <w:rPr>
          <w:b/>
          <w:bCs/>
          <w:sz w:val="20"/>
          <w:szCs w:val="20"/>
        </w:rPr>
      </w:pPr>
      <w:r w:rsidRPr="00B32657">
        <w:rPr>
          <w:b/>
          <w:bCs/>
          <w:sz w:val="20"/>
          <w:szCs w:val="20"/>
        </w:rPr>
        <w:t>межведомственной комиссии по контролю за соблюдением</w:t>
      </w:r>
    </w:p>
    <w:p w:rsidR="00B32657" w:rsidRPr="00B32657" w:rsidRDefault="00B32657" w:rsidP="00B32657">
      <w:pPr>
        <w:autoSpaceDE w:val="0"/>
        <w:jc w:val="center"/>
        <w:rPr>
          <w:b/>
          <w:bCs/>
          <w:sz w:val="20"/>
          <w:szCs w:val="20"/>
        </w:rPr>
      </w:pPr>
      <w:r w:rsidRPr="00B32657">
        <w:rPr>
          <w:b/>
          <w:bCs/>
          <w:sz w:val="20"/>
          <w:szCs w:val="20"/>
        </w:rPr>
        <w:t xml:space="preserve"> законодательства в области розничной продажи алкогольной продукции и ее кач</w:t>
      </w:r>
      <w:r w:rsidRPr="00B32657">
        <w:rPr>
          <w:b/>
          <w:bCs/>
          <w:sz w:val="20"/>
          <w:szCs w:val="20"/>
        </w:rPr>
        <w:t>е</w:t>
      </w:r>
      <w:r w:rsidRPr="00B32657">
        <w:rPr>
          <w:b/>
          <w:bCs/>
          <w:sz w:val="20"/>
          <w:szCs w:val="20"/>
        </w:rPr>
        <w:t>ством</w:t>
      </w:r>
    </w:p>
    <w:p w:rsidR="00B32657" w:rsidRPr="00B32657" w:rsidRDefault="00B32657" w:rsidP="00B32657">
      <w:pPr>
        <w:autoSpaceDE w:val="0"/>
        <w:jc w:val="center"/>
        <w:rPr>
          <w:sz w:val="20"/>
          <w:szCs w:val="20"/>
        </w:rPr>
      </w:pPr>
    </w:p>
    <w:tbl>
      <w:tblPr>
        <w:tblW w:w="9747" w:type="dxa"/>
        <w:tblLayout w:type="fixed"/>
        <w:tblLook w:val="0000"/>
      </w:tblPr>
      <w:tblGrid>
        <w:gridCol w:w="3075"/>
        <w:gridCol w:w="6672"/>
      </w:tblGrid>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БЛЕДНЫХ</w:t>
            </w:r>
          </w:p>
          <w:p w:rsidR="00B32657" w:rsidRPr="00B32657" w:rsidRDefault="00B32657" w:rsidP="00B32657">
            <w:pPr>
              <w:autoSpaceDE w:val="0"/>
              <w:snapToGrid w:val="0"/>
              <w:rPr>
                <w:sz w:val="20"/>
                <w:szCs w:val="20"/>
              </w:rPr>
            </w:pPr>
            <w:r w:rsidRPr="00B32657">
              <w:rPr>
                <w:sz w:val="20"/>
                <w:szCs w:val="20"/>
              </w:rPr>
              <w:t>Леонид Васильевич</w:t>
            </w:r>
          </w:p>
        </w:tc>
        <w:tc>
          <w:tcPr>
            <w:tcW w:w="6672" w:type="dxa"/>
          </w:tcPr>
          <w:p w:rsidR="00B32657" w:rsidRPr="00B32657" w:rsidRDefault="00B32657" w:rsidP="00B32657">
            <w:pPr>
              <w:autoSpaceDE w:val="0"/>
              <w:snapToGrid w:val="0"/>
              <w:rPr>
                <w:sz w:val="20"/>
                <w:szCs w:val="20"/>
              </w:rPr>
            </w:pPr>
            <w:r w:rsidRPr="00B32657">
              <w:rPr>
                <w:sz w:val="20"/>
                <w:szCs w:val="20"/>
              </w:rPr>
              <w:t>- заместитель главы администрации Тужинского м</w:t>
            </w:r>
            <w:r w:rsidRPr="00B32657">
              <w:rPr>
                <w:sz w:val="20"/>
                <w:szCs w:val="20"/>
              </w:rPr>
              <w:t>у</w:t>
            </w:r>
            <w:r w:rsidRPr="00B32657">
              <w:rPr>
                <w:sz w:val="20"/>
                <w:szCs w:val="20"/>
              </w:rPr>
              <w:t>ниципального района по жизнеобеспечению, предс</w:t>
            </w:r>
            <w:r w:rsidRPr="00B32657">
              <w:rPr>
                <w:sz w:val="20"/>
                <w:szCs w:val="20"/>
              </w:rPr>
              <w:t>е</w:t>
            </w:r>
            <w:r w:rsidRPr="00B32657">
              <w:rPr>
                <w:sz w:val="20"/>
                <w:szCs w:val="20"/>
              </w:rPr>
              <w:t>датель комиссии</w:t>
            </w: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КЛЕПЦОВА</w:t>
            </w:r>
          </w:p>
          <w:p w:rsidR="00B32657" w:rsidRPr="00B32657" w:rsidRDefault="00B32657" w:rsidP="00B32657">
            <w:pPr>
              <w:autoSpaceDE w:val="0"/>
              <w:snapToGrid w:val="0"/>
              <w:rPr>
                <w:sz w:val="20"/>
                <w:szCs w:val="20"/>
              </w:rPr>
            </w:pPr>
            <w:r w:rsidRPr="00B32657">
              <w:rPr>
                <w:sz w:val="20"/>
                <w:szCs w:val="20"/>
              </w:rPr>
              <w:t>Галина Алексеевна</w:t>
            </w:r>
          </w:p>
        </w:tc>
        <w:tc>
          <w:tcPr>
            <w:tcW w:w="6672" w:type="dxa"/>
          </w:tcPr>
          <w:p w:rsidR="00B32657" w:rsidRPr="00B32657" w:rsidRDefault="00B32657" w:rsidP="00B32657">
            <w:pPr>
              <w:autoSpaceDE w:val="0"/>
              <w:snapToGrid w:val="0"/>
              <w:rPr>
                <w:sz w:val="20"/>
                <w:szCs w:val="20"/>
              </w:rPr>
            </w:pPr>
            <w:r w:rsidRPr="00B32657">
              <w:rPr>
                <w:sz w:val="20"/>
                <w:szCs w:val="20"/>
              </w:rPr>
              <w:t>- заведующая отделом по экономике и прогнозиров</w:t>
            </w:r>
            <w:r w:rsidRPr="00B32657">
              <w:rPr>
                <w:sz w:val="20"/>
                <w:szCs w:val="20"/>
              </w:rPr>
              <w:t>а</w:t>
            </w:r>
            <w:r w:rsidRPr="00B32657">
              <w:rPr>
                <w:sz w:val="20"/>
                <w:szCs w:val="20"/>
              </w:rPr>
              <w:t>нию администрации Тужинского муниципального района, заместитель председателя коми</w:t>
            </w:r>
            <w:r w:rsidRPr="00B32657">
              <w:rPr>
                <w:sz w:val="20"/>
                <w:szCs w:val="20"/>
              </w:rPr>
              <w:t>с</w:t>
            </w:r>
            <w:r w:rsidRPr="00B32657">
              <w:rPr>
                <w:sz w:val="20"/>
                <w:szCs w:val="20"/>
              </w:rPr>
              <w:t>сии</w:t>
            </w: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РУСИНОВА</w:t>
            </w:r>
          </w:p>
          <w:p w:rsidR="00B32657" w:rsidRPr="00B32657" w:rsidRDefault="00B32657" w:rsidP="00B32657">
            <w:pPr>
              <w:autoSpaceDE w:val="0"/>
              <w:snapToGrid w:val="0"/>
              <w:rPr>
                <w:sz w:val="20"/>
                <w:szCs w:val="20"/>
              </w:rPr>
            </w:pPr>
            <w:r w:rsidRPr="00B32657">
              <w:rPr>
                <w:sz w:val="20"/>
                <w:szCs w:val="20"/>
              </w:rPr>
              <w:t>Нина Васильевна</w:t>
            </w:r>
          </w:p>
        </w:tc>
        <w:tc>
          <w:tcPr>
            <w:tcW w:w="6672" w:type="dxa"/>
          </w:tcPr>
          <w:p w:rsidR="00B32657" w:rsidRPr="00B32657" w:rsidRDefault="00B32657" w:rsidP="00B32657">
            <w:pPr>
              <w:autoSpaceDE w:val="0"/>
              <w:snapToGrid w:val="0"/>
              <w:rPr>
                <w:sz w:val="20"/>
                <w:szCs w:val="20"/>
              </w:rPr>
            </w:pPr>
            <w:r w:rsidRPr="00B32657">
              <w:rPr>
                <w:sz w:val="20"/>
                <w:szCs w:val="20"/>
              </w:rPr>
              <w:t>- ведущий специалист по торговле и предприним</w:t>
            </w:r>
            <w:r w:rsidRPr="00B32657">
              <w:rPr>
                <w:sz w:val="20"/>
                <w:szCs w:val="20"/>
              </w:rPr>
              <w:t>а</w:t>
            </w:r>
            <w:r w:rsidRPr="00B32657">
              <w:rPr>
                <w:sz w:val="20"/>
                <w:szCs w:val="20"/>
              </w:rPr>
              <w:t>тельству отдела по экономике и прогнозированию админис</w:t>
            </w:r>
            <w:r w:rsidRPr="00B32657">
              <w:rPr>
                <w:sz w:val="20"/>
                <w:szCs w:val="20"/>
              </w:rPr>
              <w:t>т</w:t>
            </w:r>
            <w:r w:rsidRPr="00B32657">
              <w:rPr>
                <w:sz w:val="20"/>
                <w:szCs w:val="20"/>
              </w:rPr>
              <w:t>рации Тужинского муниципального района, се</w:t>
            </w:r>
            <w:r w:rsidRPr="00B32657">
              <w:rPr>
                <w:sz w:val="20"/>
                <w:szCs w:val="20"/>
              </w:rPr>
              <w:t>к</w:t>
            </w:r>
            <w:r w:rsidRPr="00B32657">
              <w:rPr>
                <w:sz w:val="20"/>
                <w:szCs w:val="20"/>
              </w:rPr>
              <w:t>ретарь комиссии</w:t>
            </w: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Члены комиссии:</w:t>
            </w:r>
          </w:p>
        </w:tc>
        <w:tc>
          <w:tcPr>
            <w:tcW w:w="6672" w:type="dxa"/>
          </w:tcPr>
          <w:p w:rsidR="00B32657" w:rsidRPr="00B32657" w:rsidRDefault="00B32657" w:rsidP="00B32657">
            <w:pPr>
              <w:autoSpaceDE w:val="0"/>
              <w:snapToGrid w:val="0"/>
              <w:jc w:val="both"/>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jc w:val="both"/>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ПОЛУБОЯРЦЕВА</w:t>
            </w:r>
          </w:p>
          <w:p w:rsidR="00B32657" w:rsidRPr="00B32657" w:rsidRDefault="00B32657" w:rsidP="00B32657">
            <w:pPr>
              <w:autoSpaceDE w:val="0"/>
              <w:snapToGrid w:val="0"/>
              <w:rPr>
                <w:sz w:val="20"/>
                <w:szCs w:val="20"/>
              </w:rPr>
            </w:pPr>
            <w:r w:rsidRPr="00B32657">
              <w:rPr>
                <w:sz w:val="20"/>
                <w:szCs w:val="20"/>
              </w:rPr>
              <w:t>Алена Юрьевна</w:t>
            </w:r>
          </w:p>
        </w:tc>
        <w:tc>
          <w:tcPr>
            <w:tcW w:w="6672" w:type="dxa"/>
          </w:tcPr>
          <w:p w:rsidR="00B32657" w:rsidRPr="00B32657" w:rsidRDefault="00B32657" w:rsidP="00B32657">
            <w:pPr>
              <w:autoSpaceDE w:val="0"/>
              <w:snapToGrid w:val="0"/>
              <w:jc w:val="both"/>
              <w:rPr>
                <w:sz w:val="20"/>
                <w:szCs w:val="20"/>
              </w:rPr>
            </w:pPr>
            <w:r w:rsidRPr="00B32657">
              <w:rPr>
                <w:sz w:val="20"/>
                <w:szCs w:val="20"/>
              </w:rPr>
              <w:t>- ведущий специалист - юрист отдела юридического обеспечения управления делами администрации Тужинского м</w:t>
            </w:r>
            <w:r w:rsidRPr="00B32657">
              <w:rPr>
                <w:sz w:val="20"/>
                <w:szCs w:val="20"/>
              </w:rPr>
              <w:t>у</w:t>
            </w:r>
            <w:r w:rsidRPr="00B32657">
              <w:rPr>
                <w:sz w:val="20"/>
                <w:szCs w:val="20"/>
              </w:rPr>
              <w:t>ниципального района</w:t>
            </w: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jc w:val="both"/>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КИСЛИЦЫНА</w:t>
            </w:r>
          </w:p>
          <w:p w:rsidR="00B32657" w:rsidRPr="00B32657" w:rsidRDefault="00B32657" w:rsidP="00B32657">
            <w:pPr>
              <w:autoSpaceDE w:val="0"/>
              <w:snapToGrid w:val="0"/>
              <w:rPr>
                <w:sz w:val="20"/>
                <w:szCs w:val="20"/>
              </w:rPr>
            </w:pPr>
            <w:r w:rsidRPr="00B32657">
              <w:rPr>
                <w:sz w:val="20"/>
                <w:szCs w:val="20"/>
              </w:rPr>
              <w:t>Елена Николаевна</w:t>
            </w:r>
          </w:p>
        </w:tc>
        <w:tc>
          <w:tcPr>
            <w:tcW w:w="6672" w:type="dxa"/>
          </w:tcPr>
          <w:p w:rsidR="00B32657" w:rsidRPr="00B32657" w:rsidRDefault="00B32657" w:rsidP="00B32657">
            <w:pPr>
              <w:autoSpaceDE w:val="0"/>
              <w:snapToGrid w:val="0"/>
              <w:rPr>
                <w:sz w:val="20"/>
                <w:szCs w:val="20"/>
              </w:rPr>
            </w:pPr>
            <w:r w:rsidRPr="00B32657">
              <w:rPr>
                <w:sz w:val="20"/>
                <w:szCs w:val="20"/>
              </w:rPr>
              <w:t xml:space="preserve">- главный редактор районной газеты «Родной край» (по согласованию)                                                                                         </w:t>
            </w:r>
          </w:p>
        </w:tc>
      </w:tr>
      <w:tr w:rsidR="00B32657" w:rsidRPr="00B32657" w:rsidTr="00DF0A3B">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r w:rsidR="00B32657" w:rsidRPr="00B32657" w:rsidTr="00D12B0E">
        <w:trPr>
          <w:trHeight w:val="80"/>
        </w:trPr>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КУЗНЕЦОВ</w:t>
            </w:r>
          </w:p>
          <w:p w:rsidR="00B32657" w:rsidRPr="00B32657" w:rsidRDefault="00B32657" w:rsidP="00B32657">
            <w:pPr>
              <w:autoSpaceDE w:val="0"/>
              <w:snapToGrid w:val="0"/>
              <w:rPr>
                <w:sz w:val="20"/>
                <w:szCs w:val="20"/>
              </w:rPr>
            </w:pPr>
            <w:r w:rsidRPr="00B32657">
              <w:rPr>
                <w:sz w:val="20"/>
                <w:szCs w:val="20"/>
              </w:rPr>
              <w:t>Андрей Леонидович</w:t>
            </w:r>
          </w:p>
        </w:tc>
        <w:tc>
          <w:tcPr>
            <w:tcW w:w="6672" w:type="dxa"/>
          </w:tcPr>
          <w:p w:rsidR="00B32657" w:rsidRPr="00B32657" w:rsidRDefault="00B32657" w:rsidP="00B32657">
            <w:pPr>
              <w:autoSpaceDE w:val="0"/>
              <w:snapToGrid w:val="0"/>
              <w:rPr>
                <w:sz w:val="20"/>
                <w:szCs w:val="20"/>
              </w:rPr>
            </w:pPr>
            <w:r w:rsidRPr="00B32657">
              <w:rPr>
                <w:sz w:val="20"/>
                <w:szCs w:val="20"/>
              </w:rPr>
              <w:t>- главный врач  Кировского областного государс</w:t>
            </w:r>
            <w:r w:rsidRPr="00B32657">
              <w:rPr>
                <w:sz w:val="20"/>
                <w:szCs w:val="20"/>
              </w:rPr>
              <w:t>т</w:t>
            </w:r>
            <w:r w:rsidRPr="00B32657">
              <w:rPr>
                <w:sz w:val="20"/>
                <w:szCs w:val="20"/>
              </w:rPr>
              <w:t>венного бюджетного учреждения здравоохранения  «Тужинская ЦРБ»  (по согласов</w:t>
            </w:r>
            <w:r w:rsidRPr="00B32657">
              <w:rPr>
                <w:sz w:val="20"/>
                <w:szCs w:val="20"/>
              </w:rPr>
              <w:t>а</w:t>
            </w:r>
            <w:r w:rsidRPr="00B32657">
              <w:rPr>
                <w:sz w:val="20"/>
                <w:szCs w:val="20"/>
              </w:rPr>
              <w:t>нию)</w:t>
            </w:r>
          </w:p>
          <w:p w:rsidR="00B32657" w:rsidRPr="00B32657" w:rsidRDefault="00B32657" w:rsidP="00B32657">
            <w:pPr>
              <w:autoSpaceDE w:val="0"/>
              <w:snapToGrid w:val="0"/>
              <w:rPr>
                <w:sz w:val="20"/>
                <w:szCs w:val="20"/>
              </w:rPr>
            </w:pP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БЕРЕСНЕВ</w:t>
            </w:r>
          </w:p>
          <w:p w:rsidR="00B32657" w:rsidRPr="00B32657" w:rsidRDefault="00B32657" w:rsidP="00B32657">
            <w:pPr>
              <w:autoSpaceDE w:val="0"/>
              <w:snapToGrid w:val="0"/>
              <w:rPr>
                <w:sz w:val="20"/>
                <w:szCs w:val="20"/>
              </w:rPr>
            </w:pPr>
            <w:r w:rsidRPr="00B32657">
              <w:rPr>
                <w:sz w:val="20"/>
                <w:szCs w:val="20"/>
              </w:rPr>
              <w:t>Алексей Васильевич</w:t>
            </w:r>
          </w:p>
        </w:tc>
        <w:tc>
          <w:tcPr>
            <w:tcW w:w="6672" w:type="dxa"/>
          </w:tcPr>
          <w:p w:rsidR="00B32657" w:rsidRPr="00B32657" w:rsidRDefault="00B32657" w:rsidP="00B32657">
            <w:pPr>
              <w:autoSpaceDE w:val="0"/>
              <w:snapToGrid w:val="0"/>
              <w:rPr>
                <w:sz w:val="20"/>
                <w:szCs w:val="20"/>
              </w:rPr>
            </w:pPr>
            <w:r w:rsidRPr="00B32657">
              <w:rPr>
                <w:sz w:val="20"/>
                <w:szCs w:val="20"/>
              </w:rPr>
              <w:t>- и.о. начальника пункта полиции «Тужинский» межмуниципального отдела МВД России «Яра</w:t>
            </w:r>
            <w:r w:rsidRPr="00B32657">
              <w:rPr>
                <w:sz w:val="20"/>
                <w:szCs w:val="20"/>
              </w:rPr>
              <w:t>н</w:t>
            </w:r>
            <w:r w:rsidRPr="00B32657">
              <w:rPr>
                <w:sz w:val="20"/>
                <w:szCs w:val="20"/>
              </w:rPr>
              <w:t>ский»</w:t>
            </w:r>
          </w:p>
          <w:p w:rsidR="00B32657" w:rsidRPr="00B32657" w:rsidRDefault="00B32657" w:rsidP="00B32657">
            <w:pPr>
              <w:autoSpaceDE w:val="0"/>
              <w:snapToGrid w:val="0"/>
              <w:rPr>
                <w:sz w:val="20"/>
                <w:szCs w:val="20"/>
              </w:rPr>
            </w:pPr>
            <w:r w:rsidRPr="00B32657">
              <w:rPr>
                <w:sz w:val="20"/>
                <w:szCs w:val="20"/>
              </w:rPr>
              <w:t>(по с</w:t>
            </w:r>
            <w:r w:rsidRPr="00B32657">
              <w:rPr>
                <w:sz w:val="20"/>
                <w:szCs w:val="20"/>
              </w:rPr>
              <w:t>о</w:t>
            </w:r>
            <w:r w:rsidRPr="00B32657">
              <w:rPr>
                <w:sz w:val="20"/>
                <w:szCs w:val="20"/>
              </w:rPr>
              <w:t>гласованию)</w:t>
            </w:r>
          </w:p>
        </w:tc>
      </w:tr>
      <w:tr w:rsidR="00B32657" w:rsidRPr="00B32657" w:rsidTr="00DF0A3B">
        <w:tc>
          <w:tcPr>
            <w:tcW w:w="3075" w:type="dxa"/>
          </w:tcPr>
          <w:p w:rsidR="00B32657" w:rsidRPr="00B32657" w:rsidRDefault="00B32657" w:rsidP="00B32657">
            <w:pPr>
              <w:autoSpaceDE w:val="0"/>
              <w:snapToGrid w:val="0"/>
              <w:rPr>
                <w:sz w:val="20"/>
                <w:szCs w:val="20"/>
              </w:rPr>
            </w:pPr>
            <w:r w:rsidRPr="00B32657">
              <w:rPr>
                <w:sz w:val="20"/>
                <w:szCs w:val="20"/>
              </w:rPr>
              <w:t>ПЕТРОВ</w:t>
            </w:r>
          </w:p>
          <w:p w:rsidR="00B32657" w:rsidRPr="00B32657" w:rsidRDefault="00B32657" w:rsidP="00B32657">
            <w:pPr>
              <w:autoSpaceDE w:val="0"/>
              <w:snapToGrid w:val="0"/>
              <w:rPr>
                <w:sz w:val="20"/>
                <w:szCs w:val="20"/>
              </w:rPr>
            </w:pPr>
            <w:r w:rsidRPr="00B32657">
              <w:rPr>
                <w:sz w:val="20"/>
                <w:szCs w:val="20"/>
              </w:rPr>
              <w:t>Анатолий Авенирович</w:t>
            </w:r>
          </w:p>
        </w:tc>
        <w:tc>
          <w:tcPr>
            <w:tcW w:w="6672" w:type="dxa"/>
          </w:tcPr>
          <w:p w:rsidR="00B32657" w:rsidRPr="00B32657" w:rsidRDefault="00B32657" w:rsidP="00B32657">
            <w:pPr>
              <w:autoSpaceDE w:val="0"/>
              <w:snapToGrid w:val="0"/>
              <w:rPr>
                <w:sz w:val="20"/>
                <w:szCs w:val="20"/>
              </w:rPr>
            </w:pPr>
            <w:r w:rsidRPr="00B32657">
              <w:rPr>
                <w:sz w:val="20"/>
                <w:szCs w:val="20"/>
              </w:rPr>
              <w:t>- начальник территориального отдела Роспотребна</w:t>
            </w:r>
            <w:r w:rsidRPr="00B32657">
              <w:rPr>
                <w:sz w:val="20"/>
                <w:szCs w:val="20"/>
              </w:rPr>
              <w:t>д</w:t>
            </w:r>
            <w:r w:rsidRPr="00B32657">
              <w:rPr>
                <w:sz w:val="20"/>
                <w:szCs w:val="20"/>
              </w:rPr>
              <w:t>зора по Кировской области в Советском районе (по с</w:t>
            </w:r>
            <w:r w:rsidRPr="00B32657">
              <w:rPr>
                <w:sz w:val="20"/>
                <w:szCs w:val="20"/>
              </w:rPr>
              <w:t>о</w:t>
            </w:r>
            <w:r w:rsidRPr="00B32657">
              <w:rPr>
                <w:sz w:val="20"/>
                <w:szCs w:val="20"/>
              </w:rPr>
              <w:t>гласованию)</w:t>
            </w:r>
          </w:p>
        </w:tc>
      </w:tr>
      <w:tr w:rsidR="00B32657" w:rsidRPr="00B32657" w:rsidTr="00B32657">
        <w:trPr>
          <w:trHeight w:val="80"/>
        </w:trPr>
        <w:tc>
          <w:tcPr>
            <w:tcW w:w="3075" w:type="dxa"/>
          </w:tcPr>
          <w:p w:rsidR="00B32657" w:rsidRPr="00B32657" w:rsidRDefault="00B32657" w:rsidP="00B32657">
            <w:pPr>
              <w:autoSpaceDE w:val="0"/>
              <w:snapToGrid w:val="0"/>
              <w:rPr>
                <w:sz w:val="20"/>
                <w:szCs w:val="20"/>
              </w:rPr>
            </w:pPr>
          </w:p>
        </w:tc>
        <w:tc>
          <w:tcPr>
            <w:tcW w:w="6672" w:type="dxa"/>
          </w:tcPr>
          <w:p w:rsidR="00B32657" w:rsidRPr="00B32657" w:rsidRDefault="00B32657" w:rsidP="00B32657">
            <w:pPr>
              <w:autoSpaceDE w:val="0"/>
              <w:snapToGrid w:val="0"/>
              <w:rPr>
                <w:sz w:val="20"/>
                <w:szCs w:val="20"/>
              </w:rPr>
            </w:pPr>
          </w:p>
        </w:tc>
      </w:tr>
    </w:tbl>
    <w:p w:rsidR="00B32657" w:rsidRDefault="00D12B0E" w:rsidP="00B32657">
      <w:pPr>
        <w:autoSpaceDE w:val="0"/>
        <w:jc w:val="center"/>
        <w:rPr>
          <w:sz w:val="20"/>
          <w:szCs w:val="20"/>
        </w:rPr>
      </w:pPr>
      <w:r>
        <w:rPr>
          <w:sz w:val="20"/>
          <w:szCs w:val="20"/>
        </w:rPr>
        <w:t>___________________</w:t>
      </w:r>
    </w:p>
    <w:p w:rsidR="00D12B0E" w:rsidRDefault="00D12B0E" w:rsidP="00B32657">
      <w:pPr>
        <w:autoSpaceDE w:val="0"/>
        <w:jc w:val="center"/>
        <w:rPr>
          <w:sz w:val="20"/>
          <w:szCs w:val="20"/>
        </w:rPr>
      </w:pPr>
    </w:p>
    <w:p w:rsidR="00D12B0E" w:rsidRPr="00B32657" w:rsidRDefault="00D12B0E" w:rsidP="00B32657">
      <w:pPr>
        <w:autoSpaceDE w:val="0"/>
        <w:jc w:val="center"/>
        <w:rPr>
          <w:sz w:val="20"/>
          <w:szCs w:val="20"/>
        </w:rPr>
      </w:pPr>
    </w:p>
    <w:p w:rsidR="00B32657" w:rsidRPr="00B32657" w:rsidRDefault="00B32657" w:rsidP="00B32657">
      <w:pPr>
        <w:autoSpaceDE w:val="0"/>
        <w:ind w:right="-82"/>
        <w:jc w:val="center"/>
        <w:rPr>
          <w:b/>
          <w:color w:val="000000"/>
          <w:sz w:val="20"/>
          <w:szCs w:val="20"/>
        </w:rPr>
      </w:pPr>
      <w:r w:rsidRPr="00B32657">
        <w:rPr>
          <w:b/>
          <w:color w:val="000000"/>
          <w:sz w:val="20"/>
          <w:szCs w:val="20"/>
        </w:rPr>
        <w:t>АДМИНИСТРАЦИЯ ТУЖИНСКОГО МУНИЦИПАЛЬНОГО РАЙОНА</w:t>
      </w:r>
    </w:p>
    <w:p w:rsidR="00B32657" w:rsidRPr="00B32657" w:rsidRDefault="00B32657" w:rsidP="00B32657">
      <w:pPr>
        <w:autoSpaceDE w:val="0"/>
        <w:jc w:val="center"/>
        <w:rPr>
          <w:b/>
          <w:color w:val="000000"/>
          <w:sz w:val="20"/>
          <w:szCs w:val="20"/>
        </w:rPr>
      </w:pPr>
      <w:r w:rsidRPr="00B32657">
        <w:rPr>
          <w:b/>
          <w:color w:val="000000"/>
          <w:sz w:val="20"/>
          <w:szCs w:val="20"/>
        </w:rPr>
        <w:t>КИРОВСКОЙ ОБЛАСТИ</w:t>
      </w:r>
    </w:p>
    <w:p w:rsidR="00B32657" w:rsidRPr="00B32657" w:rsidRDefault="00B32657" w:rsidP="00B32657">
      <w:pPr>
        <w:autoSpaceDE w:val="0"/>
        <w:jc w:val="center"/>
        <w:rPr>
          <w:b/>
          <w:color w:val="000000"/>
          <w:sz w:val="20"/>
          <w:szCs w:val="20"/>
        </w:rPr>
      </w:pPr>
    </w:p>
    <w:p w:rsidR="00B32657" w:rsidRPr="00B32657" w:rsidRDefault="00B32657" w:rsidP="00B32657">
      <w:pPr>
        <w:pStyle w:val="ConsPlusTitle"/>
        <w:jc w:val="center"/>
        <w:rPr>
          <w:rFonts w:ascii="Times New Roman" w:hAnsi="Times New Roman" w:cs="Times New Roman"/>
          <w:color w:val="000000"/>
        </w:rPr>
      </w:pPr>
      <w:r w:rsidRPr="00B3265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B32657" w:rsidRPr="00B32657" w:rsidTr="00DF0A3B">
        <w:tc>
          <w:tcPr>
            <w:tcW w:w="1908" w:type="dxa"/>
            <w:tcBorders>
              <w:bottom w:val="single" w:sz="4" w:space="0" w:color="000000"/>
            </w:tcBorders>
          </w:tcPr>
          <w:p w:rsidR="00B32657" w:rsidRPr="00B32657" w:rsidRDefault="00B32657" w:rsidP="00B32657">
            <w:pPr>
              <w:tabs>
                <w:tab w:val="center" w:pos="846"/>
              </w:tabs>
              <w:autoSpaceDE w:val="0"/>
              <w:snapToGrid w:val="0"/>
              <w:rPr>
                <w:color w:val="000000"/>
                <w:sz w:val="20"/>
                <w:szCs w:val="20"/>
              </w:rPr>
            </w:pPr>
            <w:r w:rsidRPr="00B32657">
              <w:rPr>
                <w:color w:val="000000"/>
                <w:sz w:val="20"/>
                <w:szCs w:val="20"/>
              </w:rPr>
              <w:t>20.02.2016</w:t>
            </w:r>
          </w:p>
        </w:tc>
        <w:tc>
          <w:tcPr>
            <w:tcW w:w="2753" w:type="dxa"/>
          </w:tcPr>
          <w:p w:rsidR="00B32657" w:rsidRPr="00B32657" w:rsidRDefault="00B32657" w:rsidP="00B32657">
            <w:pPr>
              <w:autoSpaceDE w:val="0"/>
              <w:snapToGrid w:val="0"/>
              <w:jc w:val="center"/>
              <w:rPr>
                <w:color w:val="000000"/>
                <w:sz w:val="20"/>
                <w:szCs w:val="20"/>
              </w:rPr>
            </w:pPr>
          </w:p>
        </w:tc>
        <w:tc>
          <w:tcPr>
            <w:tcW w:w="3367" w:type="dxa"/>
          </w:tcPr>
          <w:p w:rsidR="00B32657" w:rsidRPr="00B32657" w:rsidRDefault="00B32657" w:rsidP="00B32657">
            <w:pPr>
              <w:autoSpaceDE w:val="0"/>
              <w:snapToGrid w:val="0"/>
              <w:jc w:val="right"/>
              <w:rPr>
                <w:color w:val="000000"/>
                <w:sz w:val="20"/>
                <w:szCs w:val="20"/>
              </w:rPr>
            </w:pPr>
            <w:r w:rsidRPr="00B32657">
              <w:rPr>
                <w:color w:val="000000"/>
                <w:sz w:val="20"/>
                <w:szCs w:val="20"/>
              </w:rPr>
              <w:t>№</w:t>
            </w:r>
          </w:p>
        </w:tc>
        <w:tc>
          <w:tcPr>
            <w:tcW w:w="1800" w:type="dxa"/>
            <w:tcBorders>
              <w:bottom w:val="single" w:sz="4" w:space="0" w:color="000000"/>
            </w:tcBorders>
          </w:tcPr>
          <w:p w:rsidR="00B32657" w:rsidRPr="00B32657" w:rsidRDefault="00B32657" w:rsidP="00B32657">
            <w:pPr>
              <w:autoSpaceDE w:val="0"/>
              <w:snapToGrid w:val="0"/>
              <w:jc w:val="center"/>
              <w:rPr>
                <w:color w:val="000000"/>
                <w:sz w:val="20"/>
                <w:szCs w:val="20"/>
              </w:rPr>
            </w:pPr>
            <w:r w:rsidRPr="00B32657">
              <w:rPr>
                <w:color w:val="000000"/>
                <w:sz w:val="20"/>
                <w:szCs w:val="20"/>
              </w:rPr>
              <w:t>50</w:t>
            </w:r>
          </w:p>
        </w:tc>
      </w:tr>
      <w:tr w:rsidR="00B32657" w:rsidRPr="00B32657" w:rsidTr="00DF0A3B">
        <w:tc>
          <w:tcPr>
            <w:tcW w:w="9828" w:type="dxa"/>
            <w:gridSpan w:val="4"/>
          </w:tcPr>
          <w:p w:rsidR="00B32657" w:rsidRPr="00B32657" w:rsidRDefault="00B32657" w:rsidP="00B32657">
            <w:pPr>
              <w:autoSpaceDE w:val="0"/>
              <w:snapToGrid w:val="0"/>
              <w:jc w:val="center"/>
              <w:rPr>
                <w:rStyle w:val="consplusnormal"/>
                <w:color w:val="000000"/>
                <w:sz w:val="20"/>
                <w:szCs w:val="20"/>
              </w:rPr>
            </w:pPr>
            <w:r w:rsidRPr="00B32657">
              <w:rPr>
                <w:rStyle w:val="consplusnormal"/>
                <w:color w:val="000000"/>
                <w:sz w:val="20"/>
                <w:szCs w:val="20"/>
              </w:rPr>
              <w:t>пгт Тужа</w:t>
            </w:r>
          </w:p>
        </w:tc>
      </w:tr>
    </w:tbl>
    <w:p w:rsidR="00B32657" w:rsidRPr="00B32657" w:rsidRDefault="00B32657" w:rsidP="00B32657">
      <w:pPr>
        <w:autoSpaceDE w:val="0"/>
        <w:ind w:firstLine="708"/>
        <w:jc w:val="center"/>
        <w:rPr>
          <w:b/>
          <w:color w:val="000000"/>
          <w:sz w:val="20"/>
          <w:szCs w:val="20"/>
        </w:rPr>
      </w:pPr>
    </w:p>
    <w:p w:rsidR="00B32657" w:rsidRPr="00B32657" w:rsidRDefault="00B32657" w:rsidP="00B32657">
      <w:pPr>
        <w:widowControl w:val="0"/>
        <w:autoSpaceDE w:val="0"/>
        <w:autoSpaceDN w:val="0"/>
        <w:adjustRightInd w:val="0"/>
        <w:jc w:val="center"/>
        <w:rPr>
          <w:rStyle w:val="afc"/>
          <w:sz w:val="20"/>
          <w:szCs w:val="20"/>
        </w:rPr>
      </w:pPr>
      <w:r w:rsidRPr="00B32657">
        <w:rPr>
          <w:b/>
          <w:sz w:val="20"/>
          <w:szCs w:val="20"/>
        </w:rPr>
        <w:t xml:space="preserve">Об утверждении Правил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w:t>
      </w:r>
      <w:r w:rsidRPr="00B32657">
        <w:rPr>
          <w:rStyle w:val="afc"/>
          <w:sz w:val="20"/>
          <w:szCs w:val="20"/>
        </w:rPr>
        <w:t>Тужинского муниципального района Кировской области</w:t>
      </w:r>
    </w:p>
    <w:p w:rsidR="00B32657" w:rsidRPr="00B32657" w:rsidRDefault="00B32657" w:rsidP="00B32657">
      <w:pPr>
        <w:widowControl w:val="0"/>
        <w:autoSpaceDE w:val="0"/>
        <w:autoSpaceDN w:val="0"/>
        <w:adjustRightInd w:val="0"/>
        <w:jc w:val="center"/>
        <w:rPr>
          <w:b/>
          <w:color w:val="000000"/>
          <w:sz w:val="20"/>
          <w:szCs w:val="20"/>
        </w:rPr>
      </w:pPr>
    </w:p>
    <w:p w:rsidR="00B32657" w:rsidRPr="00B32657" w:rsidRDefault="00B32657" w:rsidP="00B32657">
      <w:pPr>
        <w:widowControl w:val="0"/>
        <w:autoSpaceDE w:val="0"/>
        <w:autoSpaceDN w:val="0"/>
        <w:adjustRightInd w:val="0"/>
        <w:ind w:firstLine="708"/>
        <w:jc w:val="both"/>
        <w:rPr>
          <w:bCs/>
          <w:sz w:val="20"/>
          <w:szCs w:val="20"/>
        </w:rPr>
      </w:pPr>
      <w:r w:rsidRPr="00B32657">
        <w:rPr>
          <w:color w:val="000000"/>
          <w:sz w:val="20"/>
          <w:szCs w:val="20"/>
        </w:rPr>
        <w:t xml:space="preserve">На основании части 5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w:t>
      </w:r>
      <w:hyperlink r:id="rId12" w:history="1">
        <w:r w:rsidRPr="00B32657">
          <w:rPr>
            <w:color w:val="000000"/>
            <w:sz w:val="20"/>
            <w:szCs w:val="20"/>
          </w:rPr>
          <w:t>постановлением</w:t>
        </w:r>
      </w:hyperlink>
      <w:r w:rsidRPr="00B32657">
        <w:rPr>
          <w:color w:val="000000"/>
          <w:sz w:val="20"/>
          <w:szCs w:val="20"/>
        </w:rPr>
        <w:t xml:space="preserve"> </w:t>
      </w:r>
      <w:r w:rsidRPr="00B32657">
        <w:rPr>
          <w:sz w:val="20"/>
          <w:szCs w:val="20"/>
        </w:rPr>
        <w:t>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B32657">
        <w:rPr>
          <w:bCs/>
          <w:sz w:val="20"/>
          <w:szCs w:val="20"/>
        </w:rPr>
        <w:t xml:space="preserve">» </w:t>
      </w:r>
      <w:r w:rsidRPr="00B32657">
        <w:rPr>
          <w:color w:val="000000"/>
          <w:sz w:val="20"/>
          <w:szCs w:val="20"/>
        </w:rPr>
        <w:t>администрация Тужинского муниципального района ПОСТАНОВЛЯЕТ:</w:t>
      </w:r>
    </w:p>
    <w:p w:rsidR="00B32657" w:rsidRPr="00B32657" w:rsidRDefault="00B32657" w:rsidP="00B32657">
      <w:pPr>
        <w:ind w:firstLine="709"/>
        <w:jc w:val="both"/>
        <w:rPr>
          <w:sz w:val="20"/>
          <w:szCs w:val="20"/>
        </w:rPr>
      </w:pPr>
      <w:r w:rsidRPr="00B32657">
        <w:rPr>
          <w:color w:val="000000"/>
          <w:sz w:val="20"/>
          <w:szCs w:val="20"/>
        </w:rPr>
        <w:t xml:space="preserve">1. </w:t>
      </w:r>
      <w:r w:rsidRPr="00B32657">
        <w:rPr>
          <w:sz w:val="20"/>
          <w:szCs w:val="20"/>
        </w:rPr>
        <w:t xml:space="preserve">Утвердить прилагаемые Правила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w:t>
      </w:r>
      <w:r w:rsidRPr="00B32657">
        <w:rPr>
          <w:rStyle w:val="afc"/>
          <w:b w:val="0"/>
          <w:sz w:val="20"/>
          <w:szCs w:val="20"/>
        </w:rPr>
        <w:t>Тужинского муниципального района Кировской области</w:t>
      </w:r>
      <w:r w:rsidRPr="00B32657">
        <w:rPr>
          <w:sz w:val="20"/>
          <w:szCs w:val="20"/>
        </w:rPr>
        <w:t xml:space="preserve"> </w:t>
      </w:r>
      <w:r w:rsidRPr="00B32657">
        <w:rPr>
          <w:color w:val="000000"/>
          <w:sz w:val="20"/>
          <w:szCs w:val="20"/>
        </w:rPr>
        <w:t>согласно приложению.</w:t>
      </w:r>
    </w:p>
    <w:p w:rsidR="00B32657" w:rsidRPr="00B32657" w:rsidRDefault="00B32657" w:rsidP="00B32657">
      <w:pPr>
        <w:autoSpaceDE w:val="0"/>
        <w:ind w:firstLine="709"/>
        <w:jc w:val="both"/>
        <w:rPr>
          <w:color w:val="000000"/>
          <w:sz w:val="20"/>
          <w:szCs w:val="20"/>
        </w:rPr>
      </w:pPr>
      <w:r w:rsidRPr="00B32657">
        <w:rPr>
          <w:color w:val="000000"/>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B32657" w:rsidRPr="00B32657" w:rsidRDefault="00B32657" w:rsidP="00B32657">
      <w:pPr>
        <w:autoSpaceDE w:val="0"/>
        <w:snapToGrid w:val="0"/>
        <w:ind w:firstLine="708"/>
        <w:jc w:val="both"/>
        <w:rPr>
          <w:color w:val="000000"/>
          <w:sz w:val="20"/>
          <w:szCs w:val="20"/>
        </w:rPr>
      </w:pPr>
      <w:r w:rsidRPr="00B32657">
        <w:rPr>
          <w:color w:val="000000"/>
          <w:sz w:val="20"/>
          <w:szCs w:val="20"/>
        </w:rPr>
        <w:t>3. Настоящее постановление вступает в силу с момента опубликования и распространяется на отношения, возникшие с 1 января 2016 года.</w:t>
      </w:r>
    </w:p>
    <w:p w:rsidR="00B32657" w:rsidRPr="00B32657" w:rsidRDefault="00B32657" w:rsidP="00B32657">
      <w:pPr>
        <w:autoSpaceDE w:val="0"/>
        <w:snapToGrid w:val="0"/>
        <w:ind w:firstLine="708"/>
        <w:jc w:val="both"/>
        <w:rPr>
          <w:color w:val="000000"/>
          <w:sz w:val="20"/>
          <w:szCs w:val="20"/>
        </w:rPr>
      </w:pPr>
      <w:r w:rsidRPr="00B32657">
        <w:rPr>
          <w:color w:val="000000"/>
          <w:sz w:val="20"/>
          <w:szCs w:val="20"/>
        </w:rPr>
        <w:t>4.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w:t>
      </w:r>
    </w:p>
    <w:p w:rsidR="00B32657" w:rsidRPr="00B32657" w:rsidRDefault="00B32657" w:rsidP="00B32657">
      <w:pPr>
        <w:jc w:val="both"/>
        <w:rPr>
          <w:sz w:val="20"/>
          <w:szCs w:val="20"/>
        </w:rPr>
      </w:pPr>
      <w:r w:rsidRPr="00B32657">
        <w:rPr>
          <w:sz w:val="20"/>
          <w:szCs w:val="20"/>
        </w:rPr>
        <w:t>Глава администрации</w:t>
      </w:r>
    </w:p>
    <w:p w:rsidR="00B32657" w:rsidRPr="00B32657" w:rsidRDefault="00B32657" w:rsidP="00B32657">
      <w:pPr>
        <w:jc w:val="both"/>
        <w:rPr>
          <w:sz w:val="20"/>
          <w:szCs w:val="20"/>
        </w:rPr>
      </w:pPr>
      <w:r w:rsidRPr="00B32657">
        <w:rPr>
          <w:sz w:val="20"/>
          <w:szCs w:val="20"/>
        </w:rPr>
        <w:t xml:space="preserve"> Тужинского муниципального                   Е.В. Видякина</w:t>
      </w:r>
    </w:p>
    <w:tbl>
      <w:tblPr>
        <w:tblW w:w="0" w:type="auto"/>
        <w:tblInd w:w="5495" w:type="dxa"/>
        <w:tblLayout w:type="fixed"/>
        <w:tblLook w:val="0000"/>
      </w:tblPr>
      <w:tblGrid>
        <w:gridCol w:w="4076"/>
      </w:tblGrid>
      <w:tr w:rsidR="00B32657" w:rsidRPr="00B32657" w:rsidTr="00DF0A3B">
        <w:tc>
          <w:tcPr>
            <w:tcW w:w="4076" w:type="dxa"/>
          </w:tcPr>
          <w:p w:rsidR="00B32657" w:rsidRPr="00B32657" w:rsidRDefault="00B32657" w:rsidP="00B32657">
            <w:pPr>
              <w:snapToGrid w:val="0"/>
              <w:rPr>
                <w:sz w:val="20"/>
                <w:szCs w:val="20"/>
              </w:rPr>
            </w:pPr>
            <w:r w:rsidRPr="00B32657">
              <w:rPr>
                <w:sz w:val="20"/>
                <w:szCs w:val="20"/>
              </w:rPr>
              <w:t>ПРИЛОЖЕНИЕ</w:t>
            </w:r>
          </w:p>
          <w:p w:rsidR="00B32657" w:rsidRPr="00B32657" w:rsidRDefault="00B32657" w:rsidP="00B32657">
            <w:pPr>
              <w:snapToGrid w:val="0"/>
              <w:rPr>
                <w:color w:val="000000"/>
                <w:sz w:val="20"/>
                <w:szCs w:val="20"/>
              </w:rPr>
            </w:pPr>
          </w:p>
          <w:p w:rsidR="00B32657" w:rsidRPr="00B32657" w:rsidRDefault="00B32657" w:rsidP="00B32657">
            <w:pPr>
              <w:snapToGrid w:val="0"/>
              <w:rPr>
                <w:color w:val="000000"/>
                <w:sz w:val="20"/>
                <w:szCs w:val="20"/>
              </w:rPr>
            </w:pPr>
            <w:r w:rsidRPr="00B32657">
              <w:rPr>
                <w:color w:val="000000"/>
                <w:sz w:val="20"/>
                <w:szCs w:val="20"/>
              </w:rPr>
              <w:t>УТВЕРЖДЕНЫ</w:t>
            </w:r>
          </w:p>
          <w:p w:rsidR="00B32657" w:rsidRPr="00B32657" w:rsidRDefault="00B32657" w:rsidP="00B32657">
            <w:pPr>
              <w:snapToGrid w:val="0"/>
              <w:rPr>
                <w:color w:val="000000"/>
                <w:sz w:val="20"/>
                <w:szCs w:val="20"/>
              </w:rPr>
            </w:pPr>
          </w:p>
          <w:p w:rsidR="00B32657" w:rsidRPr="00B32657" w:rsidRDefault="00B32657" w:rsidP="00B32657">
            <w:pPr>
              <w:snapToGrid w:val="0"/>
              <w:rPr>
                <w:color w:val="000000"/>
                <w:sz w:val="20"/>
                <w:szCs w:val="20"/>
              </w:rPr>
            </w:pPr>
            <w:r w:rsidRPr="00B32657">
              <w:rPr>
                <w:color w:val="000000"/>
                <w:sz w:val="20"/>
                <w:szCs w:val="20"/>
              </w:rPr>
              <w:t xml:space="preserve">постановлением администрации Тужинского муниципального района </w:t>
            </w:r>
          </w:p>
          <w:p w:rsidR="00B32657" w:rsidRPr="00B32657" w:rsidRDefault="00B32657" w:rsidP="00B32657">
            <w:pPr>
              <w:snapToGrid w:val="0"/>
              <w:rPr>
                <w:color w:val="000000"/>
                <w:sz w:val="20"/>
                <w:szCs w:val="20"/>
              </w:rPr>
            </w:pPr>
            <w:r w:rsidRPr="00B32657">
              <w:rPr>
                <w:color w:val="000000"/>
                <w:sz w:val="20"/>
                <w:szCs w:val="20"/>
              </w:rPr>
              <w:t>от  20.02.2016       № 50</w:t>
            </w:r>
          </w:p>
        </w:tc>
      </w:tr>
      <w:tr w:rsidR="00B32657" w:rsidRPr="00B32657" w:rsidTr="00DF0A3B">
        <w:tc>
          <w:tcPr>
            <w:tcW w:w="4076" w:type="dxa"/>
          </w:tcPr>
          <w:p w:rsidR="00B32657" w:rsidRPr="00B32657" w:rsidRDefault="00B32657" w:rsidP="00B32657">
            <w:pPr>
              <w:snapToGrid w:val="0"/>
              <w:rPr>
                <w:color w:val="000000"/>
                <w:sz w:val="20"/>
                <w:szCs w:val="20"/>
              </w:rPr>
            </w:pPr>
          </w:p>
        </w:tc>
      </w:tr>
      <w:tr w:rsidR="00B32657" w:rsidRPr="00B32657" w:rsidTr="00DF0A3B">
        <w:tc>
          <w:tcPr>
            <w:tcW w:w="4076" w:type="dxa"/>
          </w:tcPr>
          <w:p w:rsidR="00B32657" w:rsidRPr="00B32657" w:rsidRDefault="00B32657" w:rsidP="00B32657">
            <w:pPr>
              <w:snapToGrid w:val="0"/>
              <w:rPr>
                <w:color w:val="000000"/>
                <w:sz w:val="20"/>
                <w:szCs w:val="20"/>
              </w:rPr>
            </w:pPr>
          </w:p>
        </w:tc>
      </w:tr>
    </w:tbl>
    <w:p w:rsidR="00B32657" w:rsidRPr="00B32657" w:rsidRDefault="00B32657" w:rsidP="00B32657">
      <w:pPr>
        <w:pStyle w:val="a9"/>
        <w:ind w:left="0"/>
        <w:rPr>
          <w:b/>
          <w:sz w:val="20"/>
          <w:szCs w:val="20"/>
        </w:rPr>
      </w:pPr>
      <w:bookmarkStart w:id="0" w:name="Par29"/>
      <w:bookmarkEnd w:id="0"/>
    </w:p>
    <w:p w:rsidR="00B32657" w:rsidRPr="00B32657" w:rsidRDefault="00B32657" w:rsidP="00B32657">
      <w:pPr>
        <w:pStyle w:val="a9"/>
        <w:ind w:left="0" w:firstLine="709"/>
        <w:jc w:val="center"/>
        <w:rPr>
          <w:b/>
          <w:sz w:val="20"/>
          <w:szCs w:val="20"/>
        </w:rPr>
      </w:pPr>
      <w:r w:rsidRPr="00B32657">
        <w:rPr>
          <w:b/>
          <w:sz w:val="20"/>
          <w:szCs w:val="20"/>
        </w:rPr>
        <w:t>Правила</w:t>
      </w:r>
    </w:p>
    <w:p w:rsidR="00B32657" w:rsidRPr="00B32657" w:rsidRDefault="00B32657" w:rsidP="00B32657">
      <w:pPr>
        <w:widowControl w:val="0"/>
        <w:autoSpaceDE w:val="0"/>
        <w:autoSpaceDN w:val="0"/>
        <w:adjustRightInd w:val="0"/>
        <w:jc w:val="center"/>
        <w:rPr>
          <w:rStyle w:val="afc"/>
          <w:sz w:val="20"/>
          <w:szCs w:val="20"/>
        </w:rPr>
      </w:pPr>
      <w:r w:rsidRPr="00B32657">
        <w:rPr>
          <w:b/>
          <w:sz w:val="20"/>
          <w:szCs w:val="20"/>
        </w:rPr>
        <w:t>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w:t>
      </w:r>
      <w:r w:rsidRPr="00B32657">
        <w:rPr>
          <w:rStyle w:val="afc"/>
          <w:sz w:val="20"/>
          <w:szCs w:val="20"/>
        </w:rPr>
        <w:t xml:space="preserve"> Тужинского муниципального района </w:t>
      </w:r>
    </w:p>
    <w:p w:rsidR="00B32657" w:rsidRPr="00B32657" w:rsidRDefault="00B32657" w:rsidP="00B32657">
      <w:pPr>
        <w:widowControl w:val="0"/>
        <w:autoSpaceDE w:val="0"/>
        <w:autoSpaceDN w:val="0"/>
        <w:adjustRightInd w:val="0"/>
        <w:jc w:val="center"/>
        <w:rPr>
          <w:rStyle w:val="afc"/>
          <w:sz w:val="20"/>
          <w:szCs w:val="20"/>
        </w:rPr>
      </w:pPr>
    </w:p>
    <w:p w:rsidR="00B32657" w:rsidRPr="00B32657" w:rsidRDefault="00B32657" w:rsidP="00B32657">
      <w:pPr>
        <w:tabs>
          <w:tab w:val="left" w:pos="426"/>
        </w:tabs>
        <w:ind w:firstLine="709"/>
        <w:jc w:val="both"/>
        <w:rPr>
          <w:rStyle w:val="afc"/>
          <w:b w:val="0"/>
          <w:sz w:val="20"/>
          <w:szCs w:val="20"/>
        </w:rPr>
      </w:pPr>
      <w:r w:rsidRPr="00B32657">
        <w:rPr>
          <w:sz w:val="20"/>
          <w:szCs w:val="20"/>
        </w:rPr>
        <w:t>1. Настоящие Правила устанавливают порядок определения требований к закупаемым муниципальными органами, подведомственными им казенными и бюджетными учреждениями</w:t>
      </w:r>
      <w:r w:rsidRPr="00B32657">
        <w:rPr>
          <w:b/>
          <w:sz w:val="20"/>
          <w:szCs w:val="20"/>
        </w:rPr>
        <w:t xml:space="preserve"> </w:t>
      </w:r>
      <w:r w:rsidRPr="00B32657">
        <w:rPr>
          <w:sz w:val="20"/>
          <w:szCs w:val="20"/>
        </w:rPr>
        <w:t xml:space="preserve">отдельным видам товаров, работ, услуг (в том числе предельных цен товаров, работ, услуг) для обеспечения нужд </w:t>
      </w:r>
      <w:r w:rsidRPr="00B32657">
        <w:rPr>
          <w:rStyle w:val="afc"/>
          <w:b w:val="0"/>
          <w:sz w:val="20"/>
          <w:szCs w:val="20"/>
        </w:rPr>
        <w:t xml:space="preserve">Тужинского муниципального района </w:t>
      </w:r>
    </w:p>
    <w:p w:rsidR="00B32657" w:rsidRPr="00B32657" w:rsidRDefault="00B32657" w:rsidP="00B32657">
      <w:pPr>
        <w:tabs>
          <w:tab w:val="left" w:pos="426"/>
        </w:tabs>
        <w:ind w:firstLine="709"/>
        <w:jc w:val="both"/>
        <w:rPr>
          <w:sz w:val="20"/>
          <w:szCs w:val="20"/>
        </w:rPr>
      </w:pPr>
      <w:r w:rsidRPr="00B32657">
        <w:rPr>
          <w:sz w:val="20"/>
          <w:szCs w:val="20"/>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B32657" w:rsidRPr="00B32657" w:rsidRDefault="00B32657" w:rsidP="00B32657">
      <w:pPr>
        <w:tabs>
          <w:tab w:val="left" w:pos="426"/>
        </w:tabs>
        <w:ind w:firstLine="709"/>
        <w:jc w:val="both"/>
        <w:rPr>
          <w:color w:val="000000"/>
          <w:sz w:val="20"/>
          <w:szCs w:val="20"/>
        </w:rPr>
      </w:pPr>
      <w:r w:rsidRPr="00B32657">
        <w:rPr>
          <w:sz w:val="20"/>
          <w:szCs w:val="20"/>
        </w:rPr>
        <w:t xml:space="preserve">2. Требования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w:t>
      </w:r>
      <w:r w:rsidRPr="00B32657">
        <w:rPr>
          <w:color w:val="000000"/>
          <w:sz w:val="20"/>
          <w:szCs w:val="20"/>
        </w:rPr>
        <w:t>характеристики, имеющие влияние на цену отдельных видов товаров, работ, услуг (далее - ведомственный перечень).</w:t>
      </w:r>
    </w:p>
    <w:p w:rsidR="00B32657" w:rsidRPr="00B32657" w:rsidRDefault="00B32657" w:rsidP="00B32657">
      <w:pPr>
        <w:autoSpaceDE w:val="0"/>
        <w:autoSpaceDN w:val="0"/>
        <w:adjustRightInd w:val="0"/>
        <w:ind w:firstLine="540"/>
        <w:jc w:val="both"/>
        <w:rPr>
          <w:sz w:val="20"/>
          <w:szCs w:val="20"/>
        </w:rPr>
      </w:pPr>
      <w:r w:rsidRPr="00B32657">
        <w:rPr>
          <w:color w:val="000000"/>
          <w:sz w:val="20"/>
          <w:szCs w:val="20"/>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w:t>
      </w:r>
      <w:r w:rsidRPr="00B32657">
        <w:rPr>
          <w:sz w:val="20"/>
          <w:szCs w:val="20"/>
        </w:rPr>
        <w:t xml:space="preserve"> цены товаров, работ, услуг), предусмотренного приложением № 2 (далее - обязательный перечень).</w:t>
      </w:r>
    </w:p>
    <w:p w:rsidR="00B32657" w:rsidRPr="00B32657" w:rsidRDefault="00B32657" w:rsidP="00B32657">
      <w:pPr>
        <w:tabs>
          <w:tab w:val="left" w:pos="426"/>
        </w:tabs>
        <w:ind w:firstLine="709"/>
        <w:jc w:val="both"/>
        <w:rPr>
          <w:sz w:val="20"/>
          <w:szCs w:val="20"/>
        </w:rPr>
      </w:pPr>
      <w:r w:rsidRPr="00B32657">
        <w:rPr>
          <w:sz w:val="20"/>
          <w:szCs w:val="20"/>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B32657" w:rsidRPr="00B32657" w:rsidRDefault="00B32657" w:rsidP="00B32657">
      <w:pPr>
        <w:tabs>
          <w:tab w:val="left" w:pos="426"/>
        </w:tabs>
        <w:ind w:firstLine="709"/>
        <w:jc w:val="both"/>
        <w:rPr>
          <w:sz w:val="20"/>
          <w:szCs w:val="20"/>
        </w:rPr>
      </w:pPr>
      <w:r w:rsidRPr="00B32657">
        <w:rPr>
          <w:sz w:val="20"/>
          <w:szCs w:val="20"/>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B32657" w:rsidRPr="00B32657" w:rsidRDefault="00B32657" w:rsidP="00B32657">
      <w:pPr>
        <w:tabs>
          <w:tab w:val="left" w:pos="426"/>
        </w:tabs>
        <w:ind w:firstLine="709"/>
        <w:jc w:val="both"/>
        <w:rPr>
          <w:sz w:val="20"/>
          <w:szCs w:val="20"/>
        </w:rPr>
      </w:pPr>
      <w:r w:rsidRPr="00B32657">
        <w:rPr>
          <w:sz w:val="20"/>
          <w:szCs w:val="20"/>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B32657" w:rsidRPr="00B32657" w:rsidRDefault="00B32657" w:rsidP="00B32657">
      <w:pPr>
        <w:tabs>
          <w:tab w:val="left" w:pos="426"/>
        </w:tabs>
        <w:ind w:firstLine="709"/>
        <w:jc w:val="both"/>
        <w:rPr>
          <w:sz w:val="20"/>
          <w:szCs w:val="20"/>
        </w:rPr>
      </w:pPr>
      <w:r w:rsidRPr="00B32657">
        <w:rPr>
          <w:sz w:val="20"/>
          <w:szCs w:val="20"/>
        </w:rPr>
        <w:t>а) доля расходов муниципального органа, подведомственных им казенных и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и подведомственных им казенных и бюджетных учреждений на приобретение товаров, работ, услуг за отчетный финансовый год;</w:t>
      </w:r>
    </w:p>
    <w:p w:rsidR="00B32657" w:rsidRPr="00B32657" w:rsidRDefault="00B32657" w:rsidP="00B32657">
      <w:pPr>
        <w:tabs>
          <w:tab w:val="left" w:pos="426"/>
        </w:tabs>
        <w:ind w:firstLine="709"/>
        <w:jc w:val="both"/>
        <w:rPr>
          <w:sz w:val="20"/>
          <w:szCs w:val="20"/>
        </w:rPr>
      </w:pPr>
      <w:r w:rsidRPr="00B32657">
        <w:rPr>
          <w:sz w:val="20"/>
          <w:szCs w:val="20"/>
        </w:rPr>
        <w:t>б) доля контрактов муниципального органа, подведомственных им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им казенных и бюджетных учреждений на приобретение товаров, работ, услуг, заключенных в отчетном финансовом году.</w:t>
      </w:r>
    </w:p>
    <w:p w:rsidR="00B32657" w:rsidRPr="00B32657" w:rsidRDefault="00B32657" w:rsidP="00B32657">
      <w:pPr>
        <w:tabs>
          <w:tab w:val="left" w:pos="426"/>
        </w:tabs>
        <w:ind w:firstLine="709"/>
        <w:jc w:val="both"/>
        <w:rPr>
          <w:sz w:val="20"/>
          <w:szCs w:val="20"/>
        </w:rPr>
      </w:pPr>
      <w:r w:rsidRPr="00B32657">
        <w:rPr>
          <w:sz w:val="20"/>
          <w:szCs w:val="20"/>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w:t>
      </w:r>
    </w:p>
    <w:p w:rsidR="00B32657" w:rsidRPr="00B32657" w:rsidRDefault="00B32657" w:rsidP="00B32657">
      <w:pPr>
        <w:tabs>
          <w:tab w:val="left" w:pos="426"/>
        </w:tabs>
        <w:ind w:firstLine="709"/>
        <w:jc w:val="both"/>
        <w:rPr>
          <w:sz w:val="20"/>
          <w:szCs w:val="20"/>
        </w:rPr>
      </w:pPr>
      <w:r w:rsidRPr="00B32657">
        <w:rPr>
          <w:sz w:val="20"/>
          <w:szCs w:val="20"/>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B32657" w:rsidRPr="00B32657" w:rsidRDefault="00B32657" w:rsidP="00B32657">
      <w:pPr>
        <w:tabs>
          <w:tab w:val="left" w:pos="426"/>
        </w:tabs>
        <w:ind w:firstLine="709"/>
        <w:jc w:val="both"/>
        <w:rPr>
          <w:sz w:val="20"/>
          <w:szCs w:val="20"/>
        </w:rPr>
      </w:pPr>
      <w:r w:rsidRPr="00B32657">
        <w:rPr>
          <w:sz w:val="20"/>
          <w:szCs w:val="20"/>
        </w:rPr>
        <w:t>6. Муниципальные органы при формировании ведомственного перечня вправе включить в него дополнительно:</w:t>
      </w:r>
    </w:p>
    <w:p w:rsidR="00B32657" w:rsidRPr="00B32657" w:rsidRDefault="00B32657" w:rsidP="00B32657">
      <w:pPr>
        <w:tabs>
          <w:tab w:val="left" w:pos="426"/>
        </w:tabs>
        <w:ind w:firstLine="709"/>
        <w:jc w:val="both"/>
        <w:rPr>
          <w:sz w:val="20"/>
          <w:szCs w:val="20"/>
        </w:rPr>
      </w:pPr>
      <w:r w:rsidRPr="00B32657">
        <w:rPr>
          <w:sz w:val="20"/>
          <w:szCs w:val="20"/>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B32657" w:rsidRPr="00B32657" w:rsidRDefault="00B32657" w:rsidP="00B32657">
      <w:pPr>
        <w:tabs>
          <w:tab w:val="left" w:pos="426"/>
        </w:tabs>
        <w:ind w:firstLine="709"/>
        <w:jc w:val="both"/>
        <w:rPr>
          <w:sz w:val="20"/>
          <w:szCs w:val="20"/>
        </w:rPr>
      </w:pPr>
      <w:r w:rsidRPr="00B32657">
        <w:rPr>
          <w:sz w:val="20"/>
          <w:szCs w:val="20"/>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B32657" w:rsidRPr="00B32657" w:rsidRDefault="00B32657" w:rsidP="00B32657">
      <w:pPr>
        <w:pStyle w:val="ConsPlusNormal0"/>
        <w:ind w:firstLine="540"/>
        <w:jc w:val="both"/>
        <w:rPr>
          <w:rFonts w:ascii="Times New Roman" w:hAnsi="Times New Roman" w:cs="Times New Roman"/>
          <w:bCs/>
          <w:color w:val="000000"/>
        </w:rPr>
      </w:pPr>
      <w:r w:rsidRPr="00B32657">
        <w:rPr>
          <w:rFonts w:ascii="Times New Roman" w:hAnsi="Times New Roman" w:cs="Times New Roman"/>
        </w:rPr>
        <w:t xml:space="preserve">в) </w:t>
      </w:r>
      <w:r w:rsidRPr="00B32657">
        <w:rPr>
          <w:rFonts w:ascii="Times New Roman" w:hAnsi="Times New Roman" w:cs="Times New Roman"/>
          <w:bCs/>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w:t>
      </w:r>
      <w:r w:rsidRPr="00B32657">
        <w:rPr>
          <w:rFonts w:ascii="Times New Roman" w:hAnsi="Times New Roman" w:cs="Times New Roman"/>
          <w:bCs/>
          <w:color w:val="000000"/>
        </w:rPr>
        <w:t xml:space="preserve">обязательным </w:t>
      </w:r>
      <w:hyperlink r:id="rId13" w:history="1">
        <w:r w:rsidRPr="00B32657">
          <w:rPr>
            <w:rFonts w:ascii="Times New Roman" w:hAnsi="Times New Roman" w:cs="Times New Roman"/>
            <w:bCs/>
            <w:color w:val="000000"/>
          </w:rPr>
          <w:t>перечнем</w:t>
        </w:r>
      </w:hyperlink>
      <w:r w:rsidRPr="00B32657">
        <w:rPr>
          <w:rFonts w:ascii="Times New Roman" w:hAnsi="Times New Roman" w:cs="Times New Roman"/>
          <w:bCs/>
          <w:color w:val="000000"/>
        </w:rPr>
        <w:t xml:space="preserve">, и обоснование которых содержится в соответствующей графе </w:t>
      </w:r>
      <w:hyperlink r:id="rId14" w:history="1">
        <w:r w:rsidRPr="00B32657">
          <w:rPr>
            <w:rFonts w:ascii="Times New Roman" w:hAnsi="Times New Roman" w:cs="Times New Roman"/>
            <w:bCs/>
            <w:color w:val="000000"/>
          </w:rPr>
          <w:t>приложения № 1</w:t>
        </w:r>
      </w:hyperlink>
      <w:r w:rsidRPr="00B32657">
        <w:rPr>
          <w:rFonts w:ascii="Times New Roman" w:hAnsi="Times New Roman" w:cs="Times New Roman"/>
          <w:bCs/>
          <w:color w:val="000000"/>
        </w:rPr>
        <w:t xml:space="preserve"> к настоящим Правилам, в том числе с учетом функционального назначения товара</w:t>
      </w:r>
      <w:r w:rsidRPr="00B32657">
        <w:rPr>
          <w:rFonts w:ascii="Times New Roman" w:hAnsi="Times New Roman" w:cs="Times New Roman"/>
          <w:bCs/>
        </w:rPr>
        <w:t xml:space="preserve">,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sidRPr="00B32657">
        <w:rPr>
          <w:rFonts w:ascii="Times New Roman" w:hAnsi="Times New Roman" w:cs="Times New Roman"/>
          <w:bCs/>
          <w:color w:val="000000"/>
        </w:rPr>
        <w:t>климатические факторы и другое).</w:t>
      </w:r>
    </w:p>
    <w:p w:rsidR="00B32657" w:rsidRPr="00B32657" w:rsidRDefault="00B32657" w:rsidP="00B32657">
      <w:pPr>
        <w:tabs>
          <w:tab w:val="left" w:pos="426"/>
        </w:tabs>
        <w:ind w:firstLine="709"/>
        <w:jc w:val="both"/>
        <w:rPr>
          <w:bCs/>
          <w:color w:val="000000"/>
          <w:sz w:val="20"/>
          <w:szCs w:val="20"/>
        </w:rPr>
      </w:pPr>
      <w:r w:rsidRPr="00B32657">
        <w:rPr>
          <w:bCs/>
          <w:color w:val="000000"/>
          <w:sz w:val="20"/>
          <w:szCs w:val="20"/>
        </w:rPr>
        <w:t xml:space="preserve">7. Обязательный </w:t>
      </w:r>
      <w:hyperlink r:id="rId15" w:history="1">
        <w:r w:rsidRPr="00B32657">
          <w:rPr>
            <w:bCs/>
            <w:color w:val="000000"/>
            <w:sz w:val="20"/>
            <w:szCs w:val="20"/>
          </w:rPr>
          <w:t>перечень</w:t>
        </w:r>
      </w:hyperlink>
      <w:r w:rsidRPr="00B32657">
        <w:rPr>
          <w:bCs/>
          <w:color w:val="000000"/>
          <w:sz w:val="20"/>
          <w:szCs w:val="20"/>
        </w:rPr>
        <w:t xml:space="preserve"> и ведомственные перечни формируются с учетом:</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положений 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принципа обеспечения конкуренции, определенного статьей 8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8.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 работ, услуг:</w:t>
      </w:r>
    </w:p>
    <w:p w:rsidR="00B32657" w:rsidRPr="00B32657" w:rsidRDefault="00B32657" w:rsidP="00B32657">
      <w:pPr>
        <w:autoSpaceDE w:val="0"/>
        <w:autoSpaceDN w:val="0"/>
        <w:adjustRightInd w:val="0"/>
        <w:ind w:firstLine="540"/>
        <w:jc w:val="both"/>
        <w:rPr>
          <w:bCs/>
          <w:sz w:val="20"/>
          <w:szCs w:val="20"/>
        </w:rPr>
      </w:pPr>
      <w:r w:rsidRPr="00B32657">
        <w:rPr>
          <w:bCs/>
          <w:color w:val="000000"/>
          <w:sz w:val="20"/>
          <w:szCs w:val="20"/>
        </w:rPr>
        <w:t>потребительские свойства (в том числе качество и иные характеристики</w:t>
      </w:r>
      <w:r w:rsidRPr="00B32657">
        <w:rPr>
          <w:bCs/>
          <w:sz w:val="20"/>
          <w:szCs w:val="20"/>
        </w:rPr>
        <w:t>);</w:t>
      </w:r>
    </w:p>
    <w:p w:rsidR="00B32657" w:rsidRPr="00B32657" w:rsidRDefault="00B32657" w:rsidP="00B32657">
      <w:pPr>
        <w:autoSpaceDE w:val="0"/>
        <w:autoSpaceDN w:val="0"/>
        <w:adjustRightInd w:val="0"/>
        <w:ind w:firstLine="540"/>
        <w:jc w:val="both"/>
        <w:rPr>
          <w:bCs/>
          <w:sz w:val="20"/>
          <w:szCs w:val="20"/>
        </w:rPr>
      </w:pPr>
      <w:r w:rsidRPr="00B32657">
        <w:rPr>
          <w:bCs/>
          <w:sz w:val="20"/>
          <w:szCs w:val="20"/>
        </w:rPr>
        <w:t>иные характеристики (свойства), не являющиеся потребительскими свойствами;</w:t>
      </w:r>
    </w:p>
    <w:p w:rsidR="00B32657" w:rsidRPr="00B32657" w:rsidRDefault="00B32657" w:rsidP="00B32657">
      <w:pPr>
        <w:autoSpaceDE w:val="0"/>
        <w:autoSpaceDN w:val="0"/>
        <w:adjustRightInd w:val="0"/>
        <w:ind w:firstLine="540"/>
        <w:jc w:val="both"/>
        <w:rPr>
          <w:bCs/>
          <w:color w:val="000000"/>
          <w:sz w:val="20"/>
          <w:szCs w:val="20"/>
        </w:rPr>
      </w:pPr>
      <w:r w:rsidRPr="00B32657">
        <w:rPr>
          <w:bCs/>
          <w:sz w:val="20"/>
          <w:szCs w:val="20"/>
        </w:rPr>
        <w:t>предельные цены товаров, работ, услуг.</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9. Используемые при формировании ведомственных перечней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B32657" w:rsidRPr="00B32657" w:rsidRDefault="00B32657" w:rsidP="00B32657">
      <w:pPr>
        <w:autoSpaceDE w:val="0"/>
        <w:autoSpaceDN w:val="0"/>
        <w:adjustRightInd w:val="0"/>
        <w:ind w:firstLine="540"/>
        <w:jc w:val="both"/>
        <w:rPr>
          <w:bCs/>
          <w:sz w:val="20"/>
          <w:szCs w:val="20"/>
        </w:rPr>
      </w:pPr>
      <w:r w:rsidRPr="00B32657">
        <w:rPr>
          <w:bCs/>
          <w:sz w:val="20"/>
          <w:szCs w:val="20"/>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B32657" w:rsidRPr="00B32657" w:rsidRDefault="00B32657" w:rsidP="00B32657">
      <w:pPr>
        <w:autoSpaceDE w:val="0"/>
        <w:autoSpaceDN w:val="0"/>
        <w:adjustRightInd w:val="0"/>
        <w:ind w:firstLine="540"/>
        <w:jc w:val="both"/>
        <w:rPr>
          <w:bCs/>
          <w:sz w:val="20"/>
          <w:szCs w:val="20"/>
        </w:rPr>
      </w:pPr>
      <w:r w:rsidRPr="00B32657">
        <w:rPr>
          <w:bCs/>
          <w:sz w:val="20"/>
          <w:szCs w:val="20"/>
        </w:rPr>
        <w:t>10. Предельные цены товаров, работ, услуг устанавливаются в рублях в абсолютном денежном выражении (с точностью до 2-го знака после запятой).</w:t>
      </w:r>
    </w:p>
    <w:p w:rsidR="00B32657" w:rsidRPr="00B32657" w:rsidRDefault="00B32657" w:rsidP="00B32657">
      <w:pPr>
        <w:autoSpaceDE w:val="0"/>
        <w:autoSpaceDN w:val="0"/>
        <w:adjustRightInd w:val="0"/>
        <w:ind w:firstLine="540"/>
        <w:jc w:val="both"/>
        <w:rPr>
          <w:bCs/>
          <w:color w:val="000000"/>
          <w:sz w:val="20"/>
          <w:szCs w:val="20"/>
        </w:rPr>
      </w:pPr>
      <w:r w:rsidRPr="00B32657">
        <w:rPr>
          <w:bCs/>
          <w:sz w:val="20"/>
          <w:szCs w:val="20"/>
        </w:rPr>
        <w:t xml:space="preserve">Предельные цены товаров, работ, услуг не могут превышать предельные цены товаров, работ, услуг, установленные главными распорядителями бюджетных средств при утверждении нормативных затрат на обеспечение функций муниципальных органов муниципального образования Тужинский муниципальный район (включая соответственно отраслевые </w:t>
      </w:r>
      <w:r w:rsidRPr="00B32657">
        <w:rPr>
          <w:bCs/>
          <w:color w:val="000000"/>
          <w:sz w:val="20"/>
          <w:szCs w:val="20"/>
        </w:rPr>
        <w:t>(функциональные), территориальные органы и подведомственные казенные учреждения).</w:t>
      </w:r>
    </w:p>
    <w:p w:rsidR="00B32657" w:rsidRPr="00B32657" w:rsidRDefault="00B32657" w:rsidP="00B32657">
      <w:pPr>
        <w:autoSpaceDE w:val="0"/>
        <w:autoSpaceDN w:val="0"/>
        <w:adjustRightInd w:val="0"/>
        <w:ind w:firstLine="540"/>
        <w:jc w:val="both"/>
        <w:rPr>
          <w:bCs/>
          <w:color w:val="000000"/>
          <w:sz w:val="20"/>
          <w:szCs w:val="20"/>
        </w:rPr>
      </w:pPr>
      <w:r w:rsidRPr="00B32657">
        <w:rPr>
          <w:bCs/>
          <w:color w:val="000000"/>
          <w:sz w:val="20"/>
          <w:szCs w:val="20"/>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B32657" w:rsidRPr="00B32657" w:rsidRDefault="00B32657" w:rsidP="00B32657">
      <w:pPr>
        <w:autoSpaceDE w:val="0"/>
        <w:autoSpaceDN w:val="0"/>
        <w:adjustRightInd w:val="0"/>
        <w:ind w:firstLine="540"/>
        <w:jc w:val="both"/>
        <w:rPr>
          <w:bCs/>
          <w:sz w:val="20"/>
          <w:szCs w:val="20"/>
        </w:rPr>
      </w:pPr>
      <w:r w:rsidRPr="00B32657">
        <w:rPr>
          <w:bCs/>
          <w:color w:val="000000"/>
          <w:sz w:val="20"/>
          <w:szCs w:val="20"/>
        </w:rPr>
        <w:t xml:space="preserve">11. Утвержденные главными распорядителями бюджетных средств ведомственные </w:t>
      </w:r>
      <w:hyperlink r:id="rId16" w:history="1">
        <w:r w:rsidRPr="00B32657">
          <w:rPr>
            <w:bCs/>
            <w:color w:val="000000"/>
            <w:sz w:val="20"/>
            <w:szCs w:val="20"/>
          </w:rPr>
          <w:t>перечни</w:t>
        </w:r>
      </w:hyperlink>
      <w:r w:rsidRPr="00B32657">
        <w:rPr>
          <w:bCs/>
          <w:color w:val="000000"/>
          <w:sz w:val="20"/>
          <w:szCs w:val="20"/>
        </w:rPr>
        <w:t xml:space="preserve"> должны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w:t>
      </w:r>
      <w:r w:rsidRPr="00B32657">
        <w:rPr>
          <w:bCs/>
          <w:sz w:val="20"/>
          <w:szCs w:val="20"/>
        </w:rPr>
        <w:t>,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B32657" w:rsidRPr="00B32657" w:rsidRDefault="00B32657" w:rsidP="00B32657">
      <w:pPr>
        <w:pStyle w:val="ConsPlusNormal0"/>
        <w:jc w:val="center"/>
        <w:outlineLvl w:val="0"/>
        <w:rPr>
          <w:rStyle w:val="afc"/>
          <w:rFonts w:ascii="Times New Roman" w:hAnsi="Times New Roman" w:cs="Times New Roman"/>
          <w:bCs w:val="0"/>
        </w:rPr>
        <w:sectPr w:rsidR="00B32657" w:rsidRPr="00B32657" w:rsidSect="00DF0A3B">
          <w:pgSz w:w="11906" w:h="16838"/>
          <w:pgMar w:top="1276" w:right="566" w:bottom="851" w:left="1133" w:header="720" w:footer="720" w:gutter="0"/>
          <w:cols w:space="720"/>
          <w:noEndnote/>
          <w:docGrid w:linePitch="299"/>
        </w:sectPr>
      </w:pPr>
    </w:p>
    <w:p w:rsidR="00B32657" w:rsidRPr="00B32657" w:rsidRDefault="00B32657" w:rsidP="00B32657">
      <w:pPr>
        <w:pStyle w:val="ConsPlusNormal0"/>
        <w:ind w:left="7080"/>
        <w:outlineLvl w:val="0"/>
        <w:rPr>
          <w:rFonts w:ascii="Times New Roman" w:hAnsi="Times New Roman" w:cs="Times New Roman"/>
        </w:rPr>
      </w:pPr>
      <w:r w:rsidRPr="00B32657">
        <w:rPr>
          <w:rFonts w:ascii="Times New Roman" w:hAnsi="Times New Roman" w:cs="Times New Roman"/>
        </w:rPr>
        <w:t xml:space="preserve">Приложение </w:t>
      </w:r>
      <w:r w:rsidRPr="00B32657">
        <w:rPr>
          <w:rFonts w:ascii="Times New Roman" w:hAnsi="Times New Roman" w:cs="Times New Roman"/>
          <w:bCs/>
        </w:rPr>
        <w:t xml:space="preserve">№1 </w:t>
      </w:r>
      <w:r w:rsidRPr="00B32657">
        <w:rPr>
          <w:rFonts w:ascii="Times New Roman" w:hAnsi="Times New Roman" w:cs="Times New Roman"/>
        </w:rPr>
        <w:t xml:space="preserve">к Правилам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w:t>
      </w:r>
      <w:r w:rsidRPr="00B32657">
        <w:rPr>
          <w:rStyle w:val="afc"/>
          <w:rFonts w:ascii="Times New Roman" w:hAnsi="Times New Roman" w:cs="Times New Roman"/>
          <w:b w:val="0"/>
        </w:rPr>
        <w:t>Тужинского муниципального района Кировской области</w:t>
      </w:r>
      <w:r w:rsidRPr="00B32657">
        <w:rPr>
          <w:rFonts w:ascii="Times New Roman" w:hAnsi="Times New Roman" w:cs="Times New Roman"/>
        </w:rPr>
        <w:t xml:space="preserve"> </w:t>
      </w:r>
    </w:p>
    <w:p w:rsidR="00B32657" w:rsidRPr="00B32657" w:rsidRDefault="00B32657" w:rsidP="00B32657">
      <w:pPr>
        <w:pStyle w:val="ConsPlusNormal0"/>
        <w:outlineLvl w:val="0"/>
        <w:rPr>
          <w:rFonts w:ascii="Times New Roman" w:hAnsi="Times New Roman" w:cs="Times New Roman"/>
          <w:bCs/>
        </w:rPr>
      </w:pPr>
    </w:p>
    <w:p w:rsidR="00B32657" w:rsidRPr="00B32657" w:rsidRDefault="00B32657" w:rsidP="00B32657">
      <w:pPr>
        <w:autoSpaceDE w:val="0"/>
        <w:autoSpaceDN w:val="0"/>
        <w:adjustRightInd w:val="0"/>
        <w:jc w:val="center"/>
        <w:rPr>
          <w:sz w:val="20"/>
          <w:szCs w:val="20"/>
        </w:rPr>
      </w:pPr>
      <w:r w:rsidRPr="00B32657">
        <w:rPr>
          <w:sz w:val="20"/>
          <w:szCs w:val="20"/>
        </w:rPr>
        <w:t>Форма ведомственного перечня</w:t>
      </w:r>
    </w:p>
    <w:p w:rsidR="00B32657" w:rsidRPr="00B32657" w:rsidRDefault="00B32657" w:rsidP="00B32657">
      <w:pPr>
        <w:autoSpaceDE w:val="0"/>
        <w:autoSpaceDN w:val="0"/>
        <w:adjustRightInd w:val="0"/>
        <w:jc w:val="center"/>
        <w:rPr>
          <w:sz w:val="20"/>
          <w:szCs w:val="20"/>
        </w:rPr>
      </w:pPr>
      <w:r w:rsidRPr="00B32657">
        <w:rPr>
          <w:sz w:val="20"/>
          <w:szCs w:val="20"/>
        </w:rPr>
        <w:t>отдельных видов товаров, работ, услуг, их потребительские</w:t>
      </w:r>
    </w:p>
    <w:p w:rsidR="00B32657" w:rsidRPr="00B32657" w:rsidRDefault="00B32657" w:rsidP="00B32657">
      <w:pPr>
        <w:autoSpaceDE w:val="0"/>
        <w:autoSpaceDN w:val="0"/>
        <w:adjustRightInd w:val="0"/>
        <w:jc w:val="center"/>
        <w:rPr>
          <w:sz w:val="20"/>
          <w:szCs w:val="20"/>
        </w:rPr>
      </w:pPr>
      <w:r w:rsidRPr="00B32657">
        <w:rPr>
          <w:sz w:val="20"/>
          <w:szCs w:val="20"/>
        </w:rPr>
        <w:t>свойства (в том числе качество) и иные характеристики</w:t>
      </w:r>
    </w:p>
    <w:p w:rsidR="00B32657" w:rsidRPr="00B32657" w:rsidRDefault="00B32657" w:rsidP="00B32657">
      <w:pPr>
        <w:autoSpaceDE w:val="0"/>
        <w:autoSpaceDN w:val="0"/>
        <w:adjustRightInd w:val="0"/>
        <w:jc w:val="center"/>
        <w:rPr>
          <w:sz w:val="20"/>
          <w:szCs w:val="20"/>
        </w:rPr>
      </w:pPr>
      <w:r w:rsidRPr="00B32657">
        <w:rPr>
          <w:sz w:val="20"/>
          <w:szCs w:val="20"/>
        </w:rPr>
        <w:t>(в том числе предельные цены товаров, работ, услуг)</w:t>
      </w:r>
    </w:p>
    <w:tbl>
      <w:tblPr>
        <w:tblW w:w="0" w:type="auto"/>
        <w:tblInd w:w="62" w:type="dxa"/>
        <w:tblLayout w:type="fixed"/>
        <w:tblCellMar>
          <w:top w:w="102" w:type="dxa"/>
          <w:left w:w="62" w:type="dxa"/>
          <w:bottom w:w="102" w:type="dxa"/>
          <w:right w:w="62" w:type="dxa"/>
        </w:tblCellMar>
        <w:tblLook w:val="0000"/>
      </w:tblPr>
      <w:tblGrid>
        <w:gridCol w:w="510"/>
        <w:gridCol w:w="850"/>
        <w:gridCol w:w="1475"/>
        <w:gridCol w:w="851"/>
        <w:gridCol w:w="142"/>
        <w:gridCol w:w="708"/>
        <w:gridCol w:w="1956"/>
        <w:gridCol w:w="1872"/>
        <w:gridCol w:w="864"/>
        <w:gridCol w:w="1090"/>
        <w:gridCol w:w="30"/>
        <w:gridCol w:w="2277"/>
        <w:gridCol w:w="133"/>
        <w:gridCol w:w="1701"/>
      </w:tblGrid>
      <w:tr w:rsidR="00B32657" w:rsidRPr="00B32657" w:rsidTr="00DF0A3B">
        <w:tc>
          <w:tcPr>
            <w:tcW w:w="510" w:type="dxa"/>
            <w:vMerge w:val="restart"/>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N п/п</w:t>
            </w:r>
          </w:p>
        </w:tc>
        <w:tc>
          <w:tcPr>
            <w:tcW w:w="850" w:type="dxa"/>
            <w:vMerge w:val="restart"/>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 xml:space="preserve">Код по </w:t>
            </w:r>
            <w:hyperlink r:id="rId17" w:history="1">
              <w:r w:rsidRPr="00B32657">
                <w:rPr>
                  <w:color w:val="000000"/>
                  <w:sz w:val="20"/>
                  <w:szCs w:val="20"/>
                </w:rPr>
                <w:t>ОКПД</w:t>
              </w:r>
            </w:hyperlink>
          </w:p>
        </w:tc>
        <w:tc>
          <w:tcPr>
            <w:tcW w:w="1475" w:type="dxa"/>
            <w:vMerge w:val="restart"/>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Наименование отдельного вида товаров, работ, услуг</w:t>
            </w:r>
          </w:p>
        </w:tc>
        <w:tc>
          <w:tcPr>
            <w:tcW w:w="1701" w:type="dxa"/>
            <w:gridSpan w:val="3"/>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Единица измерения</w:t>
            </w:r>
          </w:p>
        </w:tc>
        <w:tc>
          <w:tcPr>
            <w:tcW w:w="3828"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 xml:space="preserve">Требования к потребительским свойствам (в том числе качеству) и иным характеристикам, содержащиеся в обязательном </w:t>
            </w:r>
            <w:hyperlink r:id="rId18" w:history="1">
              <w:r w:rsidRPr="00B32657">
                <w:rPr>
                  <w:color w:val="000000"/>
                  <w:sz w:val="20"/>
                  <w:szCs w:val="20"/>
                </w:rPr>
                <w:t>перечне</w:t>
              </w:r>
            </w:hyperlink>
            <w:r w:rsidRPr="00B32657">
              <w:rPr>
                <w:color w:val="000000"/>
                <w:sz w:val="20"/>
                <w:szCs w:val="20"/>
              </w:rPr>
              <w:t>, утвержденном постановлением администрации  Тужинского муниципального района</w:t>
            </w:r>
          </w:p>
        </w:tc>
        <w:tc>
          <w:tcPr>
            <w:tcW w:w="6095" w:type="dxa"/>
            <w:gridSpan w:val="6"/>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Требования к потребительским свойствам (в том числе качеству) и иным характеристикам, утвержденные главным распорядителем бюджетных средств</w:t>
            </w:r>
          </w:p>
        </w:tc>
      </w:tr>
      <w:tr w:rsidR="00B32657" w:rsidRPr="00B32657" w:rsidTr="00DF0A3B">
        <w:tc>
          <w:tcPr>
            <w:tcW w:w="510" w:type="dxa"/>
            <w:vMerge/>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475" w:type="dxa"/>
            <w:vMerge/>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 xml:space="preserve">код по </w:t>
            </w:r>
            <w:hyperlink r:id="rId19" w:history="1">
              <w:r w:rsidRPr="00B32657">
                <w:rPr>
                  <w:color w:val="000000"/>
                  <w:sz w:val="20"/>
                  <w:szCs w:val="20"/>
                </w:rPr>
                <w:t>ОКЕИ</w:t>
              </w:r>
            </w:hyperlink>
          </w:p>
        </w:tc>
        <w:tc>
          <w:tcPr>
            <w:tcW w:w="850"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наименование</w:t>
            </w:r>
          </w:p>
        </w:tc>
        <w:tc>
          <w:tcPr>
            <w:tcW w:w="1956"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характеристика</w:t>
            </w:r>
          </w:p>
        </w:tc>
        <w:tc>
          <w:tcPr>
            <w:tcW w:w="1872"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значение характеристики</w:t>
            </w:r>
          </w:p>
        </w:tc>
        <w:tc>
          <w:tcPr>
            <w:tcW w:w="864"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характеристика</w:t>
            </w:r>
          </w:p>
        </w:tc>
        <w:tc>
          <w:tcPr>
            <w:tcW w:w="1120"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color w:val="000000"/>
                <w:sz w:val="20"/>
                <w:szCs w:val="20"/>
              </w:rPr>
            </w:pPr>
            <w:r w:rsidRPr="00B32657">
              <w:rPr>
                <w:color w:val="000000"/>
                <w:sz w:val="20"/>
                <w:szCs w:val="20"/>
              </w:rPr>
              <w:t>значение характеристики</w:t>
            </w:r>
          </w:p>
        </w:tc>
        <w:tc>
          <w:tcPr>
            <w:tcW w:w="2410"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обоснование отклонения значения характеристики от утвержденной администрацией Тужинского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 xml:space="preserve">функциональное назначение </w:t>
            </w:r>
            <w:hyperlink r:id="rId20" w:history="1">
              <w:r w:rsidRPr="00B32657">
                <w:rPr>
                  <w:color w:val="0000FF"/>
                  <w:sz w:val="20"/>
                  <w:szCs w:val="20"/>
                </w:rPr>
                <w:t>&lt;*&gt;</w:t>
              </w:r>
            </w:hyperlink>
          </w:p>
        </w:tc>
      </w:tr>
      <w:tr w:rsidR="00B32657" w:rsidRPr="00B32657" w:rsidTr="00DF0A3B">
        <w:tc>
          <w:tcPr>
            <w:tcW w:w="14459" w:type="dxa"/>
            <w:gridSpan w:val="14"/>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both"/>
              <w:rPr>
                <w:color w:val="000000"/>
                <w:sz w:val="20"/>
                <w:szCs w:val="20"/>
              </w:rPr>
            </w:pPr>
            <w:r w:rsidRPr="00B32657">
              <w:rPr>
                <w:color w:val="000000"/>
                <w:sz w:val="20"/>
                <w:szCs w:val="20"/>
              </w:rPr>
              <w:t xml:space="preserve">Отдельные виды товаров, работ, услуг, включенные в </w:t>
            </w:r>
            <w:hyperlink r:id="rId21" w:history="1">
              <w:r w:rsidRPr="00B32657">
                <w:rPr>
                  <w:color w:val="000000"/>
                  <w:sz w:val="20"/>
                  <w:szCs w:val="20"/>
                </w:rPr>
                <w:t>перечень</w:t>
              </w:r>
            </w:hyperlink>
            <w:r w:rsidRPr="00B32657">
              <w:rPr>
                <w:color w:val="000000"/>
                <w:sz w:val="20"/>
                <w:szCs w:val="20"/>
              </w:rPr>
              <w:t xml:space="preserve"> отдельных видов товаров, работ, услуг, предусмотренный приложением N 2 к Правилам определения требований к закупаемым заказчиками муниципального образования Тужинского муниципального района отдельным видам товаров, работ, услуг (в том числе предельных цен товаров, работ, услуг), утвержденным постановлением администрации Тужинского муниципального района</w:t>
            </w:r>
          </w:p>
        </w:tc>
      </w:tr>
      <w:tr w:rsidR="00B32657" w:rsidRPr="00B32657" w:rsidTr="00DF0A3B">
        <w:trPr>
          <w:trHeight w:val="163"/>
        </w:trPr>
        <w:tc>
          <w:tcPr>
            <w:tcW w:w="51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outlineLvl w:val="0"/>
              <w:rPr>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864"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09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2307"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834"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r>
      <w:tr w:rsidR="00B32657" w:rsidRPr="00B32657" w:rsidTr="00DF0A3B">
        <w:trPr>
          <w:trHeight w:val="112"/>
        </w:trPr>
        <w:tc>
          <w:tcPr>
            <w:tcW w:w="51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872"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864"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109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color w:val="000000"/>
                <w:sz w:val="20"/>
                <w:szCs w:val="20"/>
              </w:rPr>
            </w:pPr>
          </w:p>
        </w:tc>
        <w:tc>
          <w:tcPr>
            <w:tcW w:w="2307"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834"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r>
      <w:tr w:rsidR="00B32657" w:rsidRPr="00B32657" w:rsidTr="00DF0A3B">
        <w:tc>
          <w:tcPr>
            <w:tcW w:w="14459" w:type="dxa"/>
            <w:gridSpan w:val="14"/>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Дополнительный перечень отдельных видов товаров, работ, услуг, определенный главным распорядителем бюджетных средств</w:t>
            </w:r>
          </w:p>
        </w:tc>
      </w:tr>
      <w:tr w:rsidR="00B32657" w:rsidRPr="00B32657" w:rsidTr="00DF0A3B">
        <w:tc>
          <w:tcPr>
            <w:tcW w:w="51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956"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1872"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864"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2307"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1834"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r>
      <w:tr w:rsidR="00B32657" w:rsidRPr="00B32657" w:rsidTr="00DF0A3B">
        <w:tc>
          <w:tcPr>
            <w:tcW w:w="51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475"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956"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1872"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864"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rPr>
                <w:sz w:val="20"/>
                <w:szCs w:val="20"/>
              </w:rPr>
            </w:pPr>
          </w:p>
        </w:tc>
        <w:tc>
          <w:tcPr>
            <w:tcW w:w="2307"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c>
          <w:tcPr>
            <w:tcW w:w="1834" w:type="dxa"/>
            <w:gridSpan w:val="2"/>
            <w:tcBorders>
              <w:top w:val="single" w:sz="4" w:space="0" w:color="auto"/>
              <w:left w:val="single" w:sz="4" w:space="0" w:color="auto"/>
              <w:bottom w:val="single" w:sz="4" w:space="0" w:color="auto"/>
              <w:right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x</w:t>
            </w:r>
          </w:p>
        </w:tc>
      </w:tr>
    </w:tbl>
    <w:p w:rsidR="00B32657" w:rsidRPr="00B32657" w:rsidRDefault="00B32657" w:rsidP="00B32657">
      <w:pPr>
        <w:autoSpaceDE w:val="0"/>
        <w:autoSpaceDN w:val="0"/>
        <w:adjustRightInd w:val="0"/>
        <w:jc w:val="both"/>
        <w:rPr>
          <w:color w:val="000000"/>
          <w:sz w:val="20"/>
          <w:szCs w:val="20"/>
        </w:rPr>
      </w:pPr>
      <w:r w:rsidRPr="00B32657">
        <w:rPr>
          <w:sz w:val="20"/>
          <w:szCs w:val="20"/>
        </w:rPr>
        <w:t>--------------------------------</w:t>
      </w:r>
    </w:p>
    <w:p w:rsidR="00B32657" w:rsidRPr="00B32657" w:rsidRDefault="00B32657" w:rsidP="00B32657">
      <w:pPr>
        <w:autoSpaceDE w:val="0"/>
        <w:autoSpaceDN w:val="0"/>
        <w:adjustRightInd w:val="0"/>
        <w:ind w:firstLine="540"/>
        <w:jc w:val="both"/>
        <w:rPr>
          <w:color w:val="000000"/>
          <w:sz w:val="20"/>
          <w:szCs w:val="20"/>
        </w:rPr>
      </w:pPr>
      <w:bookmarkStart w:id="1" w:name="Par67"/>
      <w:bookmarkEnd w:id="1"/>
      <w:r w:rsidRPr="00B32657">
        <w:rPr>
          <w:color w:val="000000"/>
          <w:sz w:val="20"/>
          <w:szCs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32657" w:rsidRPr="00B32657" w:rsidRDefault="00B32657" w:rsidP="00B32657">
      <w:pPr>
        <w:pStyle w:val="ConsPlusNormal0"/>
        <w:ind w:left="7080"/>
        <w:outlineLvl w:val="0"/>
        <w:rPr>
          <w:rFonts w:ascii="Times New Roman" w:hAnsi="Times New Roman" w:cs="Times New Roman"/>
        </w:rPr>
      </w:pPr>
    </w:p>
    <w:p w:rsidR="00B32657" w:rsidRPr="00B32657" w:rsidRDefault="00B32657" w:rsidP="00B32657">
      <w:pPr>
        <w:pStyle w:val="ConsPlusNormal0"/>
        <w:ind w:left="7080"/>
        <w:outlineLvl w:val="0"/>
        <w:rPr>
          <w:rFonts w:ascii="Times New Roman" w:hAnsi="Times New Roman" w:cs="Times New Roman"/>
        </w:rPr>
      </w:pPr>
    </w:p>
    <w:p w:rsidR="00B32657" w:rsidRPr="00B32657" w:rsidRDefault="00B32657" w:rsidP="00B32657">
      <w:pPr>
        <w:pStyle w:val="ConsPlusNormal0"/>
        <w:ind w:left="7080"/>
        <w:outlineLvl w:val="0"/>
        <w:rPr>
          <w:rFonts w:ascii="Times New Roman" w:hAnsi="Times New Roman" w:cs="Times New Roman"/>
        </w:rPr>
      </w:pPr>
      <w:r w:rsidRPr="00B32657">
        <w:rPr>
          <w:rFonts w:ascii="Times New Roman" w:hAnsi="Times New Roman" w:cs="Times New Roman"/>
        </w:rPr>
        <w:t xml:space="preserve">Приложение </w:t>
      </w:r>
      <w:r w:rsidRPr="00B32657">
        <w:rPr>
          <w:rFonts w:ascii="Times New Roman" w:hAnsi="Times New Roman" w:cs="Times New Roman"/>
          <w:bCs/>
        </w:rPr>
        <w:t xml:space="preserve">№2 </w:t>
      </w:r>
      <w:r w:rsidRPr="00B32657">
        <w:rPr>
          <w:rFonts w:ascii="Times New Roman" w:hAnsi="Times New Roman" w:cs="Times New Roman"/>
        </w:rPr>
        <w:t xml:space="preserve">к Правилам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w:t>
      </w:r>
      <w:r w:rsidRPr="00B32657">
        <w:rPr>
          <w:rStyle w:val="afc"/>
          <w:rFonts w:ascii="Times New Roman" w:hAnsi="Times New Roman" w:cs="Times New Roman"/>
          <w:b w:val="0"/>
        </w:rPr>
        <w:t>Тужинского муниципального района Кировской области</w:t>
      </w:r>
      <w:r w:rsidRPr="00B32657">
        <w:rPr>
          <w:rFonts w:ascii="Times New Roman" w:hAnsi="Times New Roman" w:cs="Times New Roman"/>
        </w:rPr>
        <w:t xml:space="preserve"> </w:t>
      </w:r>
    </w:p>
    <w:p w:rsidR="00B32657" w:rsidRPr="00B32657" w:rsidRDefault="00B32657" w:rsidP="00B32657">
      <w:pPr>
        <w:pStyle w:val="1"/>
        <w:spacing w:line="240" w:lineRule="auto"/>
        <w:jc w:val="center"/>
        <w:rPr>
          <w:color w:val="auto"/>
          <w:sz w:val="20"/>
          <w:szCs w:val="20"/>
        </w:rPr>
      </w:pPr>
      <w:r w:rsidRPr="00B32657">
        <w:rPr>
          <w:color w:val="auto"/>
          <w:sz w:val="20"/>
          <w:szCs w:val="20"/>
        </w:rPr>
        <w:t>ОБЯЗАТЕЛЬНЫЙ ПЕРЕЧЕНЬ</w:t>
      </w:r>
      <w:r w:rsidRPr="00B32657">
        <w:rPr>
          <w:color w:val="auto"/>
          <w:sz w:val="20"/>
          <w:szCs w:val="20"/>
        </w:rPr>
        <w:br/>
        <w:t>отдельных видов товаров, работ, услуг, их потребительские свойства и иные характеристики, а также значения таких свойств и характеристик</w:t>
      </w:r>
    </w:p>
    <w:p w:rsidR="00B32657" w:rsidRPr="00B32657" w:rsidRDefault="00B32657" w:rsidP="00B32657">
      <w:pPr>
        <w:rPr>
          <w:sz w:val="20"/>
          <w:szCs w:val="20"/>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50"/>
        <w:gridCol w:w="2098"/>
        <w:gridCol w:w="2863"/>
        <w:gridCol w:w="992"/>
        <w:gridCol w:w="992"/>
        <w:gridCol w:w="1560"/>
        <w:gridCol w:w="2268"/>
        <w:gridCol w:w="2409"/>
      </w:tblGrid>
      <w:tr w:rsidR="00B32657" w:rsidRPr="00B32657" w:rsidTr="00DF0A3B">
        <w:tc>
          <w:tcPr>
            <w:tcW w:w="510" w:type="dxa"/>
            <w:vMerge w:val="restart"/>
          </w:tcPr>
          <w:p w:rsidR="00B32657" w:rsidRPr="00B32657" w:rsidRDefault="00B32657" w:rsidP="00B32657">
            <w:pPr>
              <w:autoSpaceDE w:val="0"/>
              <w:autoSpaceDN w:val="0"/>
              <w:adjustRightInd w:val="0"/>
              <w:jc w:val="center"/>
              <w:rPr>
                <w:sz w:val="20"/>
                <w:szCs w:val="20"/>
              </w:rPr>
            </w:pPr>
            <w:r w:rsidRPr="00B32657">
              <w:rPr>
                <w:sz w:val="20"/>
                <w:szCs w:val="20"/>
              </w:rPr>
              <w:t>N п/п</w:t>
            </w:r>
          </w:p>
        </w:tc>
        <w:tc>
          <w:tcPr>
            <w:tcW w:w="1050" w:type="dxa"/>
            <w:vMerge w:val="restart"/>
          </w:tcPr>
          <w:p w:rsidR="00B32657" w:rsidRPr="00B32657" w:rsidRDefault="00B32657" w:rsidP="00B32657">
            <w:pPr>
              <w:autoSpaceDE w:val="0"/>
              <w:autoSpaceDN w:val="0"/>
              <w:adjustRightInd w:val="0"/>
              <w:jc w:val="center"/>
              <w:rPr>
                <w:sz w:val="20"/>
                <w:szCs w:val="20"/>
              </w:rPr>
            </w:pPr>
            <w:r w:rsidRPr="00B32657">
              <w:rPr>
                <w:sz w:val="20"/>
                <w:szCs w:val="20"/>
              </w:rPr>
              <w:t xml:space="preserve">Код по </w:t>
            </w:r>
            <w:r w:rsidRPr="00B32657">
              <w:rPr>
                <w:color w:val="0000FF"/>
                <w:sz w:val="20"/>
                <w:szCs w:val="20"/>
              </w:rPr>
              <w:t>ОКПД</w:t>
            </w:r>
          </w:p>
        </w:tc>
        <w:tc>
          <w:tcPr>
            <w:tcW w:w="2098" w:type="dxa"/>
            <w:vMerge w:val="restart"/>
          </w:tcPr>
          <w:p w:rsidR="00B32657" w:rsidRPr="00B32657" w:rsidRDefault="00B32657" w:rsidP="00B32657">
            <w:pPr>
              <w:autoSpaceDE w:val="0"/>
              <w:autoSpaceDN w:val="0"/>
              <w:adjustRightInd w:val="0"/>
              <w:jc w:val="center"/>
              <w:rPr>
                <w:sz w:val="20"/>
                <w:szCs w:val="20"/>
              </w:rPr>
            </w:pPr>
            <w:r w:rsidRPr="00B32657">
              <w:rPr>
                <w:sz w:val="20"/>
                <w:szCs w:val="20"/>
              </w:rPr>
              <w:t>Наименование отдельного вида товаров, работ, услуг</w:t>
            </w:r>
          </w:p>
        </w:tc>
        <w:tc>
          <w:tcPr>
            <w:tcW w:w="11084" w:type="dxa"/>
            <w:gridSpan w:val="6"/>
          </w:tcPr>
          <w:p w:rsidR="00B32657" w:rsidRPr="00B32657" w:rsidRDefault="00B32657" w:rsidP="00B32657">
            <w:pPr>
              <w:autoSpaceDE w:val="0"/>
              <w:autoSpaceDN w:val="0"/>
              <w:adjustRightInd w:val="0"/>
              <w:jc w:val="center"/>
              <w:rPr>
                <w:sz w:val="20"/>
                <w:szCs w:val="20"/>
              </w:rPr>
            </w:pPr>
            <w:r w:rsidRPr="00B32657">
              <w:rPr>
                <w:sz w:val="20"/>
                <w:szCs w:val="2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B32657" w:rsidRPr="00B32657" w:rsidTr="00DF0A3B">
        <w:tc>
          <w:tcPr>
            <w:tcW w:w="510" w:type="dxa"/>
            <w:vMerge/>
          </w:tcPr>
          <w:p w:rsidR="00B32657" w:rsidRPr="00B32657" w:rsidRDefault="00B32657" w:rsidP="00B32657">
            <w:pPr>
              <w:autoSpaceDE w:val="0"/>
              <w:autoSpaceDN w:val="0"/>
              <w:adjustRightInd w:val="0"/>
              <w:rPr>
                <w:sz w:val="20"/>
                <w:szCs w:val="20"/>
              </w:rPr>
            </w:pPr>
          </w:p>
        </w:tc>
        <w:tc>
          <w:tcPr>
            <w:tcW w:w="1050" w:type="dxa"/>
            <w:vMerge/>
          </w:tcPr>
          <w:p w:rsidR="00B32657" w:rsidRPr="00B32657" w:rsidRDefault="00B32657" w:rsidP="00B32657">
            <w:pPr>
              <w:autoSpaceDE w:val="0"/>
              <w:autoSpaceDN w:val="0"/>
              <w:adjustRightInd w:val="0"/>
              <w:rPr>
                <w:sz w:val="20"/>
                <w:szCs w:val="20"/>
              </w:rPr>
            </w:pPr>
          </w:p>
        </w:tc>
        <w:tc>
          <w:tcPr>
            <w:tcW w:w="2098" w:type="dxa"/>
            <w:vMerge/>
          </w:tcPr>
          <w:p w:rsidR="00B32657" w:rsidRPr="00B32657" w:rsidRDefault="00B32657" w:rsidP="00B32657">
            <w:pPr>
              <w:autoSpaceDE w:val="0"/>
              <w:autoSpaceDN w:val="0"/>
              <w:adjustRightInd w:val="0"/>
              <w:rPr>
                <w:sz w:val="20"/>
                <w:szCs w:val="20"/>
              </w:rPr>
            </w:pPr>
          </w:p>
        </w:tc>
        <w:tc>
          <w:tcPr>
            <w:tcW w:w="2863" w:type="dxa"/>
            <w:vMerge w:val="restart"/>
          </w:tcPr>
          <w:p w:rsidR="00B32657" w:rsidRPr="00B32657" w:rsidRDefault="00B32657" w:rsidP="00B32657">
            <w:pPr>
              <w:autoSpaceDE w:val="0"/>
              <w:autoSpaceDN w:val="0"/>
              <w:adjustRightInd w:val="0"/>
              <w:jc w:val="center"/>
              <w:rPr>
                <w:sz w:val="20"/>
                <w:szCs w:val="20"/>
              </w:rPr>
            </w:pPr>
            <w:r w:rsidRPr="00B32657">
              <w:rPr>
                <w:sz w:val="20"/>
                <w:szCs w:val="20"/>
              </w:rPr>
              <w:t>Характеристика</w:t>
            </w:r>
          </w:p>
        </w:tc>
        <w:tc>
          <w:tcPr>
            <w:tcW w:w="1984" w:type="dxa"/>
            <w:gridSpan w:val="2"/>
          </w:tcPr>
          <w:p w:rsidR="00B32657" w:rsidRPr="00B32657" w:rsidRDefault="00B32657" w:rsidP="00B32657">
            <w:pPr>
              <w:autoSpaceDE w:val="0"/>
              <w:autoSpaceDN w:val="0"/>
              <w:adjustRightInd w:val="0"/>
              <w:jc w:val="center"/>
              <w:rPr>
                <w:sz w:val="20"/>
                <w:szCs w:val="20"/>
              </w:rPr>
            </w:pPr>
            <w:r w:rsidRPr="00B32657">
              <w:rPr>
                <w:sz w:val="20"/>
                <w:szCs w:val="20"/>
              </w:rPr>
              <w:t>Единица измерения</w:t>
            </w:r>
          </w:p>
        </w:tc>
        <w:tc>
          <w:tcPr>
            <w:tcW w:w="6237" w:type="dxa"/>
            <w:gridSpan w:val="3"/>
          </w:tcPr>
          <w:p w:rsidR="00B32657" w:rsidRPr="00B32657" w:rsidRDefault="00B32657" w:rsidP="00B32657">
            <w:pPr>
              <w:autoSpaceDE w:val="0"/>
              <w:autoSpaceDN w:val="0"/>
              <w:adjustRightInd w:val="0"/>
              <w:jc w:val="center"/>
              <w:rPr>
                <w:sz w:val="20"/>
                <w:szCs w:val="20"/>
              </w:rPr>
            </w:pPr>
            <w:r w:rsidRPr="00B32657">
              <w:rPr>
                <w:sz w:val="20"/>
                <w:szCs w:val="20"/>
              </w:rPr>
              <w:t>Значение характеристики</w:t>
            </w:r>
          </w:p>
        </w:tc>
      </w:tr>
      <w:tr w:rsidR="00B32657" w:rsidRPr="00B32657" w:rsidTr="00DF0A3B">
        <w:tc>
          <w:tcPr>
            <w:tcW w:w="510" w:type="dxa"/>
            <w:vMerge/>
          </w:tcPr>
          <w:p w:rsidR="00B32657" w:rsidRPr="00B32657" w:rsidRDefault="00B32657" w:rsidP="00B32657">
            <w:pPr>
              <w:autoSpaceDE w:val="0"/>
              <w:autoSpaceDN w:val="0"/>
              <w:adjustRightInd w:val="0"/>
              <w:rPr>
                <w:sz w:val="20"/>
                <w:szCs w:val="20"/>
              </w:rPr>
            </w:pPr>
          </w:p>
        </w:tc>
        <w:tc>
          <w:tcPr>
            <w:tcW w:w="1050" w:type="dxa"/>
            <w:vMerge/>
          </w:tcPr>
          <w:p w:rsidR="00B32657" w:rsidRPr="00B32657" w:rsidRDefault="00B32657" w:rsidP="00B32657">
            <w:pPr>
              <w:autoSpaceDE w:val="0"/>
              <w:autoSpaceDN w:val="0"/>
              <w:adjustRightInd w:val="0"/>
              <w:rPr>
                <w:sz w:val="20"/>
                <w:szCs w:val="20"/>
              </w:rPr>
            </w:pPr>
          </w:p>
        </w:tc>
        <w:tc>
          <w:tcPr>
            <w:tcW w:w="2098" w:type="dxa"/>
            <w:vMerge/>
          </w:tcPr>
          <w:p w:rsidR="00B32657" w:rsidRPr="00B32657" w:rsidRDefault="00B32657" w:rsidP="00B32657">
            <w:pPr>
              <w:autoSpaceDE w:val="0"/>
              <w:autoSpaceDN w:val="0"/>
              <w:adjustRightInd w:val="0"/>
              <w:rPr>
                <w:sz w:val="20"/>
                <w:szCs w:val="20"/>
              </w:rPr>
            </w:pPr>
          </w:p>
        </w:tc>
        <w:tc>
          <w:tcPr>
            <w:tcW w:w="2863" w:type="dxa"/>
            <w:vMerge/>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jc w:val="center"/>
              <w:rPr>
                <w:sz w:val="20"/>
                <w:szCs w:val="20"/>
              </w:rPr>
            </w:pPr>
            <w:r w:rsidRPr="00B32657">
              <w:rPr>
                <w:sz w:val="20"/>
                <w:szCs w:val="20"/>
              </w:rPr>
              <w:t xml:space="preserve">Код по </w:t>
            </w:r>
            <w:r w:rsidRPr="00B32657">
              <w:rPr>
                <w:color w:val="0000FF"/>
                <w:sz w:val="20"/>
                <w:szCs w:val="20"/>
              </w:rPr>
              <w:t>ОКЕИ</w:t>
            </w:r>
          </w:p>
        </w:tc>
        <w:tc>
          <w:tcPr>
            <w:tcW w:w="992" w:type="dxa"/>
          </w:tcPr>
          <w:p w:rsidR="00B32657" w:rsidRPr="00B32657" w:rsidRDefault="00B32657" w:rsidP="00B32657">
            <w:pPr>
              <w:autoSpaceDE w:val="0"/>
              <w:autoSpaceDN w:val="0"/>
              <w:adjustRightInd w:val="0"/>
              <w:jc w:val="center"/>
              <w:rPr>
                <w:sz w:val="20"/>
                <w:szCs w:val="20"/>
              </w:rPr>
            </w:pPr>
            <w:r w:rsidRPr="00B32657">
              <w:rPr>
                <w:sz w:val="20"/>
                <w:szCs w:val="20"/>
              </w:rPr>
              <w:t>Наименование</w:t>
            </w:r>
          </w:p>
        </w:tc>
        <w:tc>
          <w:tcPr>
            <w:tcW w:w="1560" w:type="dxa"/>
          </w:tcPr>
          <w:p w:rsidR="00B32657" w:rsidRPr="00B32657" w:rsidRDefault="00B32657" w:rsidP="00B32657">
            <w:pPr>
              <w:autoSpaceDE w:val="0"/>
              <w:autoSpaceDN w:val="0"/>
              <w:adjustRightInd w:val="0"/>
              <w:jc w:val="center"/>
              <w:rPr>
                <w:sz w:val="20"/>
                <w:szCs w:val="20"/>
              </w:rPr>
            </w:pPr>
            <w:r w:rsidRPr="00B32657">
              <w:rPr>
                <w:sz w:val="20"/>
                <w:szCs w:val="20"/>
              </w:rPr>
              <w:t>Высшие должности муниципальной службы</w:t>
            </w:r>
          </w:p>
        </w:tc>
        <w:tc>
          <w:tcPr>
            <w:tcW w:w="2268" w:type="dxa"/>
          </w:tcPr>
          <w:p w:rsidR="00B32657" w:rsidRPr="00B32657" w:rsidRDefault="00B32657" w:rsidP="00B32657">
            <w:pPr>
              <w:autoSpaceDE w:val="0"/>
              <w:autoSpaceDN w:val="0"/>
              <w:adjustRightInd w:val="0"/>
              <w:jc w:val="center"/>
              <w:rPr>
                <w:sz w:val="20"/>
                <w:szCs w:val="20"/>
              </w:rPr>
            </w:pPr>
            <w:r w:rsidRPr="00B32657">
              <w:rPr>
                <w:sz w:val="20"/>
                <w:szCs w:val="20"/>
              </w:rPr>
              <w:t>Главные должности муниципальной службы, директор, заместитель директора муниципального учреждения</w:t>
            </w:r>
          </w:p>
        </w:tc>
        <w:tc>
          <w:tcPr>
            <w:tcW w:w="2409" w:type="dxa"/>
          </w:tcPr>
          <w:p w:rsidR="00B32657" w:rsidRPr="00B32657" w:rsidRDefault="00B32657" w:rsidP="00B32657">
            <w:pPr>
              <w:autoSpaceDE w:val="0"/>
              <w:autoSpaceDN w:val="0"/>
              <w:adjustRightInd w:val="0"/>
              <w:jc w:val="center"/>
              <w:rPr>
                <w:sz w:val="20"/>
                <w:szCs w:val="20"/>
              </w:rPr>
            </w:pPr>
            <w:r w:rsidRPr="00B32657">
              <w:rPr>
                <w:sz w:val="20"/>
                <w:szCs w:val="20"/>
              </w:rPr>
              <w:t>Ведущие, старшие, младшие должности муниципальной службы, работники муниципальных учреждений</w:t>
            </w: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1.</w:t>
            </w:r>
          </w:p>
        </w:tc>
        <w:tc>
          <w:tcPr>
            <w:tcW w:w="1050" w:type="dxa"/>
          </w:tcPr>
          <w:p w:rsidR="00B32657" w:rsidRPr="00B32657" w:rsidRDefault="00B32657" w:rsidP="00B32657">
            <w:pPr>
              <w:autoSpaceDE w:val="0"/>
              <w:autoSpaceDN w:val="0"/>
              <w:adjustRightInd w:val="0"/>
              <w:jc w:val="center"/>
              <w:rPr>
                <w:sz w:val="20"/>
                <w:szCs w:val="20"/>
              </w:rPr>
            </w:pPr>
            <w:r w:rsidRPr="00B32657">
              <w:rPr>
                <w:color w:val="0000FF"/>
                <w:sz w:val="20"/>
                <w:szCs w:val="20"/>
              </w:rPr>
              <w:t>30.02.12</w:t>
            </w:r>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Машины вычислительные электронные цифровые портативные массой не более 10 кг для автоматической обработки данных ("лэптопы", "ноутбуки", "сабноутбуки"). Пояснения по требуемой продукции: ноутбуки, планшетные компьютеры</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2.</w:t>
            </w:r>
          </w:p>
        </w:tc>
        <w:tc>
          <w:tcPr>
            <w:tcW w:w="1050" w:type="dxa"/>
          </w:tcPr>
          <w:p w:rsidR="00B32657" w:rsidRPr="00B32657" w:rsidRDefault="00B32657" w:rsidP="00B32657">
            <w:pPr>
              <w:autoSpaceDE w:val="0"/>
              <w:autoSpaceDN w:val="0"/>
              <w:adjustRightInd w:val="0"/>
              <w:jc w:val="center"/>
              <w:rPr>
                <w:sz w:val="20"/>
                <w:szCs w:val="20"/>
              </w:rPr>
            </w:pPr>
            <w:hyperlink r:id="rId22" w:history="1">
              <w:r w:rsidRPr="00B32657">
                <w:rPr>
                  <w:color w:val="0000FF"/>
                  <w:sz w:val="20"/>
                  <w:szCs w:val="20"/>
                </w:rPr>
                <w:t>30.02.15</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3.</w:t>
            </w:r>
          </w:p>
        </w:tc>
        <w:tc>
          <w:tcPr>
            <w:tcW w:w="1050" w:type="dxa"/>
          </w:tcPr>
          <w:p w:rsidR="00B32657" w:rsidRPr="00B32657" w:rsidRDefault="00B32657" w:rsidP="00B32657">
            <w:pPr>
              <w:autoSpaceDE w:val="0"/>
              <w:autoSpaceDN w:val="0"/>
              <w:adjustRightInd w:val="0"/>
              <w:jc w:val="center"/>
              <w:rPr>
                <w:sz w:val="20"/>
                <w:szCs w:val="20"/>
              </w:rPr>
            </w:pPr>
            <w:hyperlink r:id="rId23" w:history="1">
              <w:r w:rsidRPr="00B32657">
                <w:rPr>
                  <w:color w:val="0000FF"/>
                  <w:sz w:val="20"/>
                  <w:szCs w:val="20"/>
                </w:rPr>
                <w:t>30.02.16</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4.</w:t>
            </w:r>
          </w:p>
        </w:tc>
        <w:tc>
          <w:tcPr>
            <w:tcW w:w="1050" w:type="dxa"/>
          </w:tcPr>
          <w:p w:rsidR="00B32657" w:rsidRPr="00B32657" w:rsidRDefault="00B32657" w:rsidP="00B32657">
            <w:pPr>
              <w:autoSpaceDE w:val="0"/>
              <w:autoSpaceDN w:val="0"/>
              <w:adjustRightInd w:val="0"/>
              <w:jc w:val="center"/>
              <w:rPr>
                <w:sz w:val="20"/>
                <w:szCs w:val="20"/>
              </w:rPr>
            </w:pPr>
            <w:hyperlink r:id="rId24" w:history="1">
              <w:r w:rsidRPr="00B32657">
                <w:rPr>
                  <w:color w:val="0000FF"/>
                  <w:sz w:val="20"/>
                  <w:szCs w:val="20"/>
                </w:rPr>
                <w:t>32.20.11</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Аппаратура передающая для радиосвязи, радиовещания и телевидения. Пояснения по требуемой продукции: телефоны мобильные</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92" w:type="dxa"/>
          </w:tcPr>
          <w:p w:rsidR="00B32657" w:rsidRPr="00B32657" w:rsidRDefault="00B32657" w:rsidP="00B32657">
            <w:pPr>
              <w:autoSpaceDE w:val="0"/>
              <w:autoSpaceDN w:val="0"/>
              <w:adjustRightInd w:val="0"/>
              <w:jc w:val="center"/>
              <w:rPr>
                <w:sz w:val="20"/>
                <w:szCs w:val="20"/>
              </w:rPr>
            </w:pPr>
            <w:hyperlink r:id="rId25" w:history="1">
              <w:r w:rsidRPr="00B32657">
                <w:rPr>
                  <w:color w:val="0000FF"/>
                  <w:sz w:val="20"/>
                  <w:szCs w:val="20"/>
                </w:rPr>
                <w:t>383</w:t>
              </w:r>
            </w:hyperlink>
          </w:p>
        </w:tc>
        <w:tc>
          <w:tcPr>
            <w:tcW w:w="992" w:type="dxa"/>
          </w:tcPr>
          <w:p w:rsidR="00B32657" w:rsidRPr="00B32657" w:rsidRDefault="00B32657" w:rsidP="00B32657">
            <w:pPr>
              <w:autoSpaceDE w:val="0"/>
              <w:autoSpaceDN w:val="0"/>
              <w:adjustRightInd w:val="0"/>
              <w:jc w:val="center"/>
              <w:rPr>
                <w:sz w:val="20"/>
                <w:szCs w:val="20"/>
              </w:rPr>
            </w:pPr>
            <w:r w:rsidRPr="00B32657">
              <w:rPr>
                <w:sz w:val="20"/>
                <w:szCs w:val="20"/>
              </w:rPr>
              <w:t>рубль</w:t>
            </w:r>
          </w:p>
        </w:tc>
        <w:tc>
          <w:tcPr>
            <w:tcW w:w="1560" w:type="dxa"/>
          </w:tcPr>
          <w:p w:rsidR="00B32657" w:rsidRPr="00B32657" w:rsidRDefault="00B32657" w:rsidP="00B32657">
            <w:pPr>
              <w:autoSpaceDE w:val="0"/>
              <w:autoSpaceDN w:val="0"/>
              <w:adjustRightInd w:val="0"/>
              <w:jc w:val="center"/>
              <w:rPr>
                <w:sz w:val="20"/>
                <w:szCs w:val="20"/>
              </w:rPr>
            </w:pPr>
            <w:r w:rsidRPr="00B32657">
              <w:rPr>
                <w:sz w:val="20"/>
                <w:szCs w:val="20"/>
              </w:rPr>
              <w:t>не более 15 тыс.</w:t>
            </w:r>
          </w:p>
        </w:tc>
        <w:tc>
          <w:tcPr>
            <w:tcW w:w="2268" w:type="dxa"/>
          </w:tcPr>
          <w:p w:rsidR="00B32657" w:rsidRPr="00B32657" w:rsidRDefault="00B32657" w:rsidP="00B32657">
            <w:pPr>
              <w:autoSpaceDE w:val="0"/>
              <w:autoSpaceDN w:val="0"/>
              <w:adjustRightInd w:val="0"/>
              <w:jc w:val="center"/>
              <w:rPr>
                <w:sz w:val="20"/>
                <w:szCs w:val="20"/>
              </w:rPr>
            </w:pPr>
            <w:r w:rsidRPr="00B32657">
              <w:rPr>
                <w:sz w:val="20"/>
                <w:szCs w:val="20"/>
              </w:rPr>
              <w:t>не более 10 тыс.</w:t>
            </w:r>
          </w:p>
        </w:tc>
        <w:tc>
          <w:tcPr>
            <w:tcW w:w="2409" w:type="dxa"/>
          </w:tcPr>
          <w:p w:rsidR="00B32657" w:rsidRPr="00B32657" w:rsidRDefault="00B32657" w:rsidP="00B32657">
            <w:pPr>
              <w:autoSpaceDE w:val="0"/>
              <w:autoSpaceDN w:val="0"/>
              <w:adjustRightInd w:val="0"/>
              <w:jc w:val="center"/>
              <w:rPr>
                <w:sz w:val="20"/>
                <w:szCs w:val="20"/>
              </w:rPr>
            </w:pPr>
            <w:r w:rsidRPr="00B32657">
              <w:rPr>
                <w:sz w:val="20"/>
                <w:szCs w:val="20"/>
              </w:rPr>
              <w:t>не более 5 тыс.</w:t>
            </w:r>
          </w:p>
        </w:tc>
      </w:tr>
      <w:tr w:rsidR="00B32657" w:rsidRPr="00B32657" w:rsidTr="00DF0A3B">
        <w:tc>
          <w:tcPr>
            <w:tcW w:w="510" w:type="dxa"/>
            <w:vMerge w:val="restart"/>
          </w:tcPr>
          <w:p w:rsidR="00B32657" w:rsidRPr="00B32657" w:rsidRDefault="00B32657" w:rsidP="00B32657">
            <w:pPr>
              <w:autoSpaceDE w:val="0"/>
              <w:autoSpaceDN w:val="0"/>
              <w:adjustRightInd w:val="0"/>
              <w:jc w:val="center"/>
              <w:rPr>
                <w:sz w:val="20"/>
                <w:szCs w:val="20"/>
              </w:rPr>
            </w:pPr>
            <w:r w:rsidRPr="00B32657">
              <w:rPr>
                <w:sz w:val="20"/>
                <w:szCs w:val="20"/>
              </w:rPr>
              <w:t>5.</w:t>
            </w:r>
          </w:p>
        </w:tc>
        <w:tc>
          <w:tcPr>
            <w:tcW w:w="1050" w:type="dxa"/>
            <w:vMerge w:val="restart"/>
          </w:tcPr>
          <w:p w:rsidR="00B32657" w:rsidRPr="00B32657" w:rsidRDefault="00B32657" w:rsidP="00B32657">
            <w:pPr>
              <w:autoSpaceDE w:val="0"/>
              <w:autoSpaceDN w:val="0"/>
              <w:adjustRightInd w:val="0"/>
              <w:jc w:val="center"/>
              <w:rPr>
                <w:sz w:val="20"/>
                <w:szCs w:val="20"/>
              </w:rPr>
            </w:pPr>
            <w:hyperlink r:id="rId26" w:history="1">
              <w:r w:rsidRPr="00B32657">
                <w:rPr>
                  <w:color w:val="0000FF"/>
                  <w:sz w:val="20"/>
                  <w:szCs w:val="20"/>
                </w:rPr>
                <w:t>34.10.22</w:t>
              </w:r>
            </w:hyperlink>
          </w:p>
        </w:tc>
        <w:tc>
          <w:tcPr>
            <w:tcW w:w="2098" w:type="dxa"/>
            <w:vMerge w:val="restart"/>
          </w:tcPr>
          <w:p w:rsidR="00B32657" w:rsidRPr="00B32657" w:rsidRDefault="00B32657" w:rsidP="00B32657">
            <w:pPr>
              <w:autoSpaceDE w:val="0"/>
              <w:autoSpaceDN w:val="0"/>
              <w:adjustRightInd w:val="0"/>
              <w:rPr>
                <w:sz w:val="20"/>
                <w:szCs w:val="20"/>
              </w:rPr>
            </w:pPr>
            <w:r w:rsidRPr="00B32657">
              <w:rPr>
                <w:sz w:val="20"/>
                <w:szCs w:val="20"/>
              </w:rPr>
              <w:t>Автомобили легковые</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мощность двигателя, комплектация</w:t>
            </w:r>
          </w:p>
        </w:tc>
        <w:tc>
          <w:tcPr>
            <w:tcW w:w="992" w:type="dxa"/>
          </w:tcPr>
          <w:p w:rsidR="00B32657" w:rsidRPr="00B32657" w:rsidRDefault="00B32657" w:rsidP="00B32657">
            <w:pPr>
              <w:autoSpaceDE w:val="0"/>
              <w:autoSpaceDN w:val="0"/>
              <w:adjustRightInd w:val="0"/>
              <w:jc w:val="center"/>
              <w:rPr>
                <w:sz w:val="20"/>
                <w:szCs w:val="20"/>
              </w:rPr>
            </w:pPr>
            <w:hyperlink r:id="rId27" w:history="1">
              <w:r w:rsidRPr="00B32657">
                <w:rPr>
                  <w:color w:val="0000FF"/>
                  <w:sz w:val="20"/>
                  <w:szCs w:val="20"/>
                </w:rPr>
                <w:t>251</w:t>
              </w:r>
            </w:hyperlink>
          </w:p>
        </w:tc>
        <w:tc>
          <w:tcPr>
            <w:tcW w:w="992" w:type="dxa"/>
          </w:tcPr>
          <w:p w:rsidR="00B32657" w:rsidRPr="00B32657" w:rsidRDefault="00B32657" w:rsidP="00B32657">
            <w:pPr>
              <w:autoSpaceDE w:val="0"/>
              <w:autoSpaceDN w:val="0"/>
              <w:adjustRightInd w:val="0"/>
              <w:jc w:val="center"/>
              <w:rPr>
                <w:sz w:val="20"/>
                <w:szCs w:val="20"/>
              </w:rPr>
            </w:pPr>
            <w:r w:rsidRPr="00B32657">
              <w:rPr>
                <w:sz w:val="20"/>
                <w:szCs w:val="20"/>
              </w:rPr>
              <w:t>лошадиная сила</w:t>
            </w:r>
          </w:p>
        </w:tc>
        <w:tc>
          <w:tcPr>
            <w:tcW w:w="1560" w:type="dxa"/>
          </w:tcPr>
          <w:p w:rsidR="00B32657" w:rsidRPr="00B32657" w:rsidRDefault="00B32657" w:rsidP="00B32657">
            <w:pPr>
              <w:autoSpaceDE w:val="0"/>
              <w:autoSpaceDN w:val="0"/>
              <w:adjustRightInd w:val="0"/>
              <w:jc w:val="center"/>
              <w:rPr>
                <w:sz w:val="20"/>
                <w:szCs w:val="20"/>
              </w:rPr>
            </w:pPr>
            <w:r w:rsidRPr="00B32657">
              <w:rPr>
                <w:sz w:val="20"/>
                <w:szCs w:val="20"/>
              </w:rPr>
              <w:t>не более 200</w:t>
            </w:r>
          </w:p>
        </w:tc>
        <w:tc>
          <w:tcPr>
            <w:tcW w:w="2268" w:type="dxa"/>
          </w:tcPr>
          <w:p w:rsidR="00B32657" w:rsidRPr="00B32657" w:rsidRDefault="00B32657" w:rsidP="00B32657">
            <w:pPr>
              <w:autoSpaceDE w:val="0"/>
              <w:autoSpaceDN w:val="0"/>
              <w:adjustRightInd w:val="0"/>
              <w:jc w:val="center"/>
              <w:rPr>
                <w:sz w:val="20"/>
                <w:szCs w:val="20"/>
              </w:rPr>
            </w:pPr>
            <w:r w:rsidRPr="00B32657">
              <w:rPr>
                <w:sz w:val="20"/>
                <w:szCs w:val="20"/>
              </w:rPr>
              <w:t>не более 200</w:t>
            </w: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vMerge/>
          </w:tcPr>
          <w:p w:rsidR="00B32657" w:rsidRPr="00B32657" w:rsidRDefault="00B32657" w:rsidP="00B32657">
            <w:pPr>
              <w:autoSpaceDE w:val="0"/>
              <w:autoSpaceDN w:val="0"/>
              <w:adjustRightInd w:val="0"/>
              <w:rPr>
                <w:sz w:val="20"/>
                <w:szCs w:val="20"/>
              </w:rPr>
            </w:pPr>
          </w:p>
        </w:tc>
        <w:tc>
          <w:tcPr>
            <w:tcW w:w="1050" w:type="dxa"/>
            <w:vMerge/>
          </w:tcPr>
          <w:p w:rsidR="00B32657" w:rsidRPr="00B32657" w:rsidRDefault="00B32657" w:rsidP="00B32657">
            <w:pPr>
              <w:autoSpaceDE w:val="0"/>
              <w:autoSpaceDN w:val="0"/>
              <w:adjustRightInd w:val="0"/>
              <w:rPr>
                <w:sz w:val="20"/>
                <w:szCs w:val="20"/>
              </w:rPr>
            </w:pPr>
          </w:p>
        </w:tc>
        <w:tc>
          <w:tcPr>
            <w:tcW w:w="2098" w:type="dxa"/>
            <w:vMerge/>
          </w:tcPr>
          <w:p w:rsidR="00B32657" w:rsidRPr="00B32657" w:rsidRDefault="00B32657" w:rsidP="00B32657">
            <w:pPr>
              <w:autoSpaceDE w:val="0"/>
              <w:autoSpaceDN w:val="0"/>
              <w:adjustRightInd w:val="0"/>
              <w:rPr>
                <w:sz w:val="20"/>
                <w:szCs w:val="20"/>
              </w:rPr>
            </w:pPr>
          </w:p>
        </w:tc>
        <w:tc>
          <w:tcPr>
            <w:tcW w:w="2863" w:type="dxa"/>
          </w:tcPr>
          <w:p w:rsidR="00B32657" w:rsidRPr="00B32657" w:rsidRDefault="00B32657" w:rsidP="00B32657">
            <w:pPr>
              <w:autoSpaceDE w:val="0"/>
              <w:autoSpaceDN w:val="0"/>
              <w:adjustRightInd w:val="0"/>
              <w:rPr>
                <w:sz w:val="20"/>
                <w:szCs w:val="20"/>
              </w:rPr>
            </w:pPr>
            <w:r w:rsidRPr="00B32657">
              <w:rPr>
                <w:sz w:val="20"/>
                <w:szCs w:val="20"/>
              </w:rPr>
              <w:t>предельная цена</w:t>
            </w:r>
          </w:p>
        </w:tc>
        <w:tc>
          <w:tcPr>
            <w:tcW w:w="992" w:type="dxa"/>
          </w:tcPr>
          <w:p w:rsidR="00B32657" w:rsidRPr="00B32657" w:rsidRDefault="00B32657" w:rsidP="00B32657">
            <w:pPr>
              <w:autoSpaceDE w:val="0"/>
              <w:autoSpaceDN w:val="0"/>
              <w:adjustRightInd w:val="0"/>
              <w:jc w:val="center"/>
              <w:rPr>
                <w:sz w:val="20"/>
                <w:szCs w:val="20"/>
              </w:rPr>
            </w:pPr>
            <w:hyperlink r:id="rId28" w:history="1">
              <w:r w:rsidRPr="00B32657">
                <w:rPr>
                  <w:color w:val="0000FF"/>
                  <w:sz w:val="20"/>
                  <w:szCs w:val="20"/>
                </w:rPr>
                <w:t>383</w:t>
              </w:r>
            </w:hyperlink>
          </w:p>
        </w:tc>
        <w:tc>
          <w:tcPr>
            <w:tcW w:w="992" w:type="dxa"/>
          </w:tcPr>
          <w:p w:rsidR="00B32657" w:rsidRPr="00B32657" w:rsidRDefault="00B32657" w:rsidP="00B32657">
            <w:pPr>
              <w:autoSpaceDE w:val="0"/>
              <w:autoSpaceDN w:val="0"/>
              <w:adjustRightInd w:val="0"/>
              <w:jc w:val="center"/>
              <w:rPr>
                <w:sz w:val="20"/>
                <w:szCs w:val="20"/>
              </w:rPr>
            </w:pPr>
            <w:r w:rsidRPr="00B32657">
              <w:rPr>
                <w:sz w:val="20"/>
                <w:szCs w:val="20"/>
              </w:rPr>
              <w:t>рубль</w:t>
            </w:r>
          </w:p>
        </w:tc>
        <w:tc>
          <w:tcPr>
            <w:tcW w:w="1560" w:type="dxa"/>
          </w:tcPr>
          <w:p w:rsidR="00B32657" w:rsidRPr="00B32657" w:rsidRDefault="00B32657" w:rsidP="00B32657">
            <w:pPr>
              <w:autoSpaceDE w:val="0"/>
              <w:autoSpaceDN w:val="0"/>
              <w:adjustRightInd w:val="0"/>
              <w:jc w:val="center"/>
              <w:rPr>
                <w:sz w:val="20"/>
                <w:szCs w:val="20"/>
              </w:rPr>
            </w:pPr>
            <w:r w:rsidRPr="00B32657">
              <w:rPr>
                <w:sz w:val="20"/>
                <w:szCs w:val="20"/>
              </w:rPr>
              <w:t>не более 1,5 млн.</w:t>
            </w:r>
          </w:p>
        </w:tc>
        <w:tc>
          <w:tcPr>
            <w:tcW w:w="2268" w:type="dxa"/>
          </w:tcPr>
          <w:p w:rsidR="00B32657" w:rsidRPr="00B32657" w:rsidRDefault="00B32657" w:rsidP="00B32657">
            <w:pPr>
              <w:autoSpaceDE w:val="0"/>
              <w:autoSpaceDN w:val="0"/>
              <w:adjustRightInd w:val="0"/>
              <w:jc w:val="center"/>
              <w:rPr>
                <w:sz w:val="20"/>
                <w:szCs w:val="20"/>
              </w:rPr>
            </w:pPr>
            <w:r w:rsidRPr="00B32657">
              <w:rPr>
                <w:sz w:val="20"/>
                <w:szCs w:val="20"/>
              </w:rPr>
              <w:t>не более 1,5 млн.</w:t>
            </w: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6.</w:t>
            </w:r>
          </w:p>
        </w:tc>
        <w:tc>
          <w:tcPr>
            <w:tcW w:w="1050" w:type="dxa"/>
          </w:tcPr>
          <w:p w:rsidR="00B32657" w:rsidRPr="00B32657" w:rsidRDefault="00B32657" w:rsidP="00B32657">
            <w:pPr>
              <w:autoSpaceDE w:val="0"/>
              <w:autoSpaceDN w:val="0"/>
              <w:adjustRightInd w:val="0"/>
              <w:jc w:val="center"/>
              <w:rPr>
                <w:sz w:val="20"/>
                <w:szCs w:val="20"/>
              </w:rPr>
            </w:pPr>
            <w:hyperlink r:id="rId29" w:history="1">
              <w:r w:rsidRPr="00B32657">
                <w:rPr>
                  <w:color w:val="0000FF"/>
                  <w:sz w:val="20"/>
                  <w:szCs w:val="20"/>
                </w:rPr>
                <w:t>34.10.30</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Средства автотранспортные для перевозки 10 человек и более</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мощность двигателя, комплектация</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7.</w:t>
            </w:r>
          </w:p>
        </w:tc>
        <w:tc>
          <w:tcPr>
            <w:tcW w:w="1050" w:type="dxa"/>
          </w:tcPr>
          <w:p w:rsidR="00B32657" w:rsidRPr="00B32657" w:rsidRDefault="00B32657" w:rsidP="00B32657">
            <w:pPr>
              <w:autoSpaceDE w:val="0"/>
              <w:autoSpaceDN w:val="0"/>
              <w:adjustRightInd w:val="0"/>
              <w:jc w:val="center"/>
              <w:rPr>
                <w:sz w:val="20"/>
                <w:szCs w:val="20"/>
              </w:rPr>
            </w:pPr>
            <w:hyperlink r:id="rId30" w:history="1">
              <w:r w:rsidRPr="00B32657">
                <w:rPr>
                  <w:color w:val="0000FF"/>
                  <w:sz w:val="20"/>
                  <w:szCs w:val="20"/>
                </w:rPr>
                <w:t>34.10.41</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Средства автотранспортные грузовые</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мощность двигателя, комплектация</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8.</w:t>
            </w:r>
          </w:p>
        </w:tc>
        <w:tc>
          <w:tcPr>
            <w:tcW w:w="1050" w:type="dxa"/>
          </w:tcPr>
          <w:p w:rsidR="00B32657" w:rsidRPr="00B32657" w:rsidRDefault="00B32657" w:rsidP="00B32657">
            <w:pPr>
              <w:autoSpaceDE w:val="0"/>
              <w:autoSpaceDN w:val="0"/>
              <w:adjustRightInd w:val="0"/>
              <w:jc w:val="center"/>
              <w:rPr>
                <w:sz w:val="20"/>
                <w:szCs w:val="20"/>
              </w:rPr>
            </w:pPr>
            <w:hyperlink r:id="rId31" w:history="1">
              <w:r w:rsidRPr="00B32657">
                <w:rPr>
                  <w:color w:val="0000FF"/>
                  <w:sz w:val="20"/>
                  <w:szCs w:val="20"/>
                </w:rPr>
                <w:t>36.11.11</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Мебель для сидения с металлическим каркасом</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материал (металл), обивочные материалы</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268"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409"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ткань; возможные значения: нетканые материалы</w:t>
            </w: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9.</w:t>
            </w:r>
          </w:p>
        </w:tc>
        <w:tc>
          <w:tcPr>
            <w:tcW w:w="1050" w:type="dxa"/>
          </w:tcPr>
          <w:p w:rsidR="00B32657" w:rsidRPr="00B32657" w:rsidRDefault="00B32657" w:rsidP="00B32657">
            <w:pPr>
              <w:autoSpaceDE w:val="0"/>
              <w:autoSpaceDN w:val="0"/>
              <w:adjustRightInd w:val="0"/>
              <w:jc w:val="center"/>
              <w:rPr>
                <w:sz w:val="20"/>
                <w:szCs w:val="20"/>
              </w:rPr>
            </w:pPr>
            <w:hyperlink r:id="rId32" w:history="1">
              <w:r w:rsidRPr="00B32657">
                <w:rPr>
                  <w:color w:val="0000FF"/>
                  <w:sz w:val="20"/>
                  <w:szCs w:val="20"/>
                </w:rPr>
                <w:t>36.11.12</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Мебель для сидения с деревянным каркасом</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материал (вид древесины)</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2268"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2409" w:type="dxa"/>
          </w:tcPr>
          <w:p w:rsidR="00B32657" w:rsidRPr="00B32657" w:rsidRDefault="00B32657" w:rsidP="00B32657">
            <w:pPr>
              <w:autoSpaceDE w:val="0"/>
              <w:autoSpaceDN w:val="0"/>
              <w:adjustRightInd w:val="0"/>
              <w:rPr>
                <w:sz w:val="20"/>
                <w:szCs w:val="20"/>
              </w:rPr>
            </w:pPr>
            <w:r w:rsidRPr="00B32657">
              <w:rPr>
                <w:sz w:val="20"/>
                <w:szCs w:val="20"/>
              </w:rPr>
              <w:t>возможное значение - древесина хвойных и мягколиственных пород: береза, лиственница, сосна, ель</w:t>
            </w:r>
          </w:p>
        </w:tc>
      </w:tr>
      <w:tr w:rsidR="00B32657" w:rsidRPr="00B32657" w:rsidTr="00DF0A3B">
        <w:tc>
          <w:tcPr>
            <w:tcW w:w="510" w:type="dxa"/>
          </w:tcPr>
          <w:p w:rsidR="00B32657" w:rsidRPr="00B32657" w:rsidRDefault="00B32657" w:rsidP="00B32657">
            <w:pPr>
              <w:autoSpaceDE w:val="0"/>
              <w:autoSpaceDN w:val="0"/>
              <w:adjustRightInd w:val="0"/>
              <w:rPr>
                <w:sz w:val="20"/>
                <w:szCs w:val="20"/>
              </w:rPr>
            </w:pPr>
          </w:p>
        </w:tc>
        <w:tc>
          <w:tcPr>
            <w:tcW w:w="1050" w:type="dxa"/>
          </w:tcPr>
          <w:p w:rsidR="00B32657" w:rsidRPr="00B32657" w:rsidRDefault="00B32657" w:rsidP="00B32657">
            <w:pPr>
              <w:autoSpaceDE w:val="0"/>
              <w:autoSpaceDN w:val="0"/>
              <w:adjustRightInd w:val="0"/>
              <w:rPr>
                <w:sz w:val="20"/>
                <w:szCs w:val="20"/>
              </w:rPr>
            </w:pPr>
          </w:p>
        </w:tc>
        <w:tc>
          <w:tcPr>
            <w:tcW w:w="2098" w:type="dxa"/>
          </w:tcPr>
          <w:p w:rsidR="00B32657" w:rsidRPr="00B32657" w:rsidRDefault="00B32657" w:rsidP="00B32657">
            <w:pPr>
              <w:autoSpaceDE w:val="0"/>
              <w:autoSpaceDN w:val="0"/>
              <w:adjustRightInd w:val="0"/>
              <w:rPr>
                <w:sz w:val="20"/>
                <w:szCs w:val="20"/>
              </w:rPr>
            </w:pPr>
          </w:p>
        </w:tc>
        <w:tc>
          <w:tcPr>
            <w:tcW w:w="2863" w:type="dxa"/>
          </w:tcPr>
          <w:p w:rsidR="00B32657" w:rsidRPr="00B32657" w:rsidRDefault="00B32657" w:rsidP="00B32657">
            <w:pPr>
              <w:autoSpaceDE w:val="0"/>
              <w:autoSpaceDN w:val="0"/>
              <w:adjustRightInd w:val="0"/>
              <w:rPr>
                <w:sz w:val="20"/>
                <w:szCs w:val="20"/>
              </w:rPr>
            </w:pPr>
            <w:r w:rsidRPr="00B32657">
              <w:rPr>
                <w:sz w:val="20"/>
                <w:szCs w:val="20"/>
              </w:rPr>
              <w:t>обивочные материалы</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268"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409"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ткань; возможное значение - нетканые материалы</w:t>
            </w: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10.</w:t>
            </w:r>
          </w:p>
        </w:tc>
        <w:tc>
          <w:tcPr>
            <w:tcW w:w="1050" w:type="dxa"/>
          </w:tcPr>
          <w:p w:rsidR="00B32657" w:rsidRPr="00B32657" w:rsidRDefault="00B32657" w:rsidP="00B32657">
            <w:pPr>
              <w:autoSpaceDE w:val="0"/>
              <w:autoSpaceDN w:val="0"/>
              <w:adjustRightInd w:val="0"/>
              <w:jc w:val="center"/>
              <w:rPr>
                <w:sz w:val="20"/>
                <w:szCs w:val="20"/>
              </w:rPr>
            </w:pPr>
            <w:hyperlink r:id="rId33" w:history="1">
              <w:r w:rsidRPr="00B32657">
                <w:rPr>
                  <w:color w:val="0000FF"/>
                  <w:sz w:val="20"/>
                  <w:szCs w:val="20"/>
                </w:rPr>
                <w:t>36.12.11</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Мебель металлическая учреждений культуры и т.п.</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материал (металл)</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p>
        </w:tc>
        <w:tc>
          <w:tcPr>
            <w:tcW w:w="2268" w:type="dxa"/>
          </w:tcPr>
          <w:p w:rsidR="00B32657" w:rsidRPr="00B32657" w:rsidRDefault="00B32657" w:rsidP="00B32657">
            <w:pPr>
              <w:autoSpaceDE w:val="0"/>
              <w:autoSpaceDN w:val="0"/>
              <w:adjustRightInd w:val="0"/>
              <w:rPr>
                <w:sz w:val="20"/>
                <w:szCs w:val="20"/>
              </w:rPr>
            </w:pPr>
          </w:p>
        </w:tc>
        <w:tc>
          <w:tcPr>
            <w:tcW w:w="2409" w:type="dxa"/>
          </w:tcPr>
          <w:p w:rsidR="00B32657" w:rsidRPr="00B32657" w:rsidRDefault="00B32657" w:rsidP="00B32657">
            <w:pPr>
              <w:autoSpaceDE w:val="0"/>
              <w:autoSpaceDN w:val="0"/>
              <w:adjustRightInd w:val="0"/>
              <w:rPr>
                <w:sz w:val="20"/>
                <w:szCs w:val="20"/>
              </w:rPr>
            </w:pPr>
          </w:p>
        </w:tc>
      </w:tr>
      <w:tr w:rsidR="00B32657" w:rsidRPr="00B32657" w:rsidTr="00DF0A3B">
        <w:tc>
          <w:tcPr>
            <w:tcW w:w="510" w:type="dxa"/>
          </w:tcPr>
          <w:p w:rsidR="00B32657" w:rsidRPr="00B32657" w:rsidRDefault="00B32657" w:rsidP="00B32657">
            <w:pPr>
              <w:autoSpaceDE w:val="0"/>
              <w:autoSpaceDN w:val="0"/>
              <w:adjustRightInd w:val="0"/>
              <w:jc w:val="center"/>
              <w:rPr>
                <w:sz w:val="20"/>
                <w:szCs w:val="20"/>
              </w:rPr>
            </w:pPr>
            <w:r w:rsidRPr="00B32657">
              <w:rPr>
                <w:sz w:val="20"/>
                <w:szCs w:val="20"/>
              </w:rPr>
              <w:t>11.</w:t>
            </w:r>
          </w:p>
        </w:tc>
        <w:tc>
          <w:tcPr>
            <w:tcW w:w="1050" w:type="dxa"/>
          </w:tcPr>
          <w:p w:rsidR="00B32657" w:rsidRPr="00B32657" w:rsidRDefault="00B32657" w:rsidP="00B32657">
            <w:pPr>
              <w:autoSpaceDE w:val="0"/>
              <w:autoSpaceDN w:val="0"/>
              <w:adjustRightInd w:val="0"/>
              <w:jc w:val="center"/>
              <w:rPr>
                <w:sz w:val="20"/>
                <w:szCs w:val="20"/>
              </w:rPr>
            </w:pPr>
            <w:hyperlink r:id="rId34" w:history="1">
              <w:r w:rsidRPr="00B32657">
                <w:rPr>
                  <w:color w:val="0000FF"/>
                  <w:sz w:val="20"/>
                  <w:szCs w:val="20"/>
                </w:rPr>
                <w:t>36.12.12</w:t>
              </w:r>
            </w:hyperlink>
          </w:p>
        </w:tc>
        <w:tc>
          <w:tcPr>
            <w:tcW w:w="2098" w:type="dxa"/>
          </w:tcPr>
          <w:p w:rsidR="00B32657" w:rsidRPr="00B32657" w:rsidRDefault="00B32657" w:rsidP="00B32657">
            <w:pPr>
              <w:autoSpaceDE w:val="0"/>
              <w:autoSpaceDN w:val="0"/>
              <w:adjustRightInd w:val="0"/>
              <w:rPr>
                <w:sz w:val="20"/>
                <w:szCs w:val="20"/>
              </w:rPr>
            </w:pPr>
            <w:r w:rsidRPr="00B32657">
              <w:rPr>
                <w:sz w:val="20"/>
                <w:szCs w:val="20"/>
              </w:rPr>
              <w:t>Мебель деревянная для офисов, административных помещений, учебных заведений, учреждений культуры и т.п.</w:t>
            </w:r>
          </w:p>
        </w:tc>
        <w:tc>
          <w:tcPr>
            <w:tcW w:w="2863" w:type="dxa"/>
          </w:tcPr>
          <w:p w:rsidR="00B32657" w:rsidRPr="00B32657" w:rsidRDefault="00B32657" w:rsidP="00B32657">
            <w:pPr>
              <w:autoSpaceDE w:val="0"/>
              <w:autoSpaceDN w:val="0"/>
              <w:adjustRightInd w:val="0"/>
              <w:rPr>
                <w:sz w:val="20"/>
                <w:szCs w:val="20"/>
              </w:rPr>
            </w:pPr>
            <w:r w:rsidRPr="00B32657">
              <w:rPr>
                <w:sz w:val="20"/>
                <w:szCs w:val="20"/>
              </w:rPr>
              <w:t>материал (вид древесины)</w:t>
            </w:r>
          </w:p>
        </w:tc>
        <w:tc>
          <w:tcPr>
            <w:tcW w:w="992" w:type="dxa"/>
          </w:tcPr>
          <w:p w:rsidR="00B32657" w:rsidRPr="00B32657" w:rsidRDefault="00B32657" w:rsidP="00B32657">
            <w:pPr>
              <w:autoSpaceDE w:val="0"/>
              <w:autoSpaceDN w:val="0"/>
              <w:adjustRightInd w:val="0"/>
              <w:rPr>
                <w:sz w:val="20"/>
                <w:szCs w:val="20"/>
              </w:rPr>
            </w:pPr>
          </w:p>
        </w:tc>
        <w:tc>
          <w:tcPr>
            <w:tcW w:w="992" w:type="dxa"/>
          </w:tcPr>
          <w:p w:rsidR="00B32657" w:rsidRPr="00B32657" w:rsidRDefault="00B32657" w:rsidP="00B32657">
            <w:pPr>
              <w:autoSpaceDE w:val="0"/>
              <w:autoSpaceDN w:val="0"/>
              <w:adjustRightInd w:val="0"/>
              <w:rPr>
                <w:sz w:val="20"/>
                <w:szCs w:val="20"/>
              </w:rPr>
            </w:pPr>
          </w:p>
        </w:tc>
        <w:tc>
          <w:tcPr>
            <w:tcW w:w="1560"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2268"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2409" w:type="dxa"/>
          </w:tcPr>
          <w:p w:rsidR="00B32657" w:rsidRPr="00B32657" w:rsidRDefault="00B32657" w:rsidP="00B32657">
            <w:pPr>
              <w:autoSpaceDE w:val="0"/>
              <w:autoSpaceDN w:val="0"/>
              <w:adjustRightInd w:val="0"/>
              <w:rPr>
                <w:sz w:val="20"/>
                <w:szCs w:val="20"/>
              </w:rPr>
            </w:pPr>
            <w:r w:rsidRPr="00B32657">
              <w:rPr>
                <w:sz w:val="20"/>
                <w:szCs w:val="20"/>
              </w:rPr>
              <w:t>предельное значение - ткань; возможное значение - нетканые материалы</w:t>
            </w:r>
          </w:p>
        </w:tc>
      </w:tr>
    </w:tbl>
    <w:p w:rsidR="00B32657" w:rsidRPr="00B32657" w:rsidRDefault="00B32657" w:rsidP="00B32657">
      <w:pPr>
        <w:pStyle w:val="ConsPlusNormal0"/>
        <w:rPr>
          <w:rStyle w:val="afc"/>
          <w:rFonts w:ascii="Times New Roman" w:hAnsi="Times New Roman" w:cs="Times New Roman"/>
          <w:bCs w:val="0"/>
        </w:rPr>
        <w:sectPr w:rsidR="00B32657" w:rsidRPr="00B32657" w:rsidSect="00DF0A3B">
          <w:pgSz w:w="16838" w:h="11906" w:orient="landscape"/>
          <w:pgMar w:top="1134" w:right="1276" w:bottom="567" w:left="1134" w:header="720" w:footer="720" w:gutter="0"/>
          <w:cols w:space="720"/>
          <w:noEndnote/>
          <w:docGrid w:linePitch="299"/>
        </w:sectPr>
      </w:pPr>
    </w:p>
    <w:p w:rsidR="00B32657" w:rsidRPr="00B32657" w:rsidRDefault="00B32657" w:rsidP="00B32657">
      <w:pPr>
        <w:autoSpaceDE w:val="0"/>
        <w:autoSpaceDN w:val="0"/>
        <w:adjustRightInd w:val="0"/>
        <w:spacing w:before="360"/>
        <w:ind w:right="-82" w:hanging="426"/>
        <w:jc w:val="center"/>
        <w:rPr>
          <w:b/>
          <w:sz w:val="20"/>
          <w:szCs w:val="20"/>
        </w:rPr>
      </w:pPr>
      <w:r w:rsidRPr="00B32657">
        <w:rPr>
          <w:b/>
          <w:sz w:val="20"/>
          <w:szCs w:val="20"/>
        </w:rPr>
        <w:t>ГЛАВА ТУЖИНСКОГО МУНИЦИПАЛЬНОГО РАЙОНА</w:t>
      </w:r>
    </w:p>
    <w:p w:rsidR="00B32657" w:rsidRPr="00B32657" w:rsidRDefault="00B32657" w:rsidP="00B32657">
      <w:pPr>
        <w:autoSpaceDE w:val="0"/>
        <w:autoSpaceDN w:val="0"/>
        <w:adjustRightInd w:val="0"/>
        <w:spacing w:after="360"/>
        <w:jc w:val="center"/>
        <w:rPr>
          <w:b/>
          <w:sz w:val="20"/>
          <w:szCs w:val="20"/>
        </w:rPr>
      </w:pPr>
      <w:r w:rsidRPr="00B32657">
        <w:rPr>
          <w:b/>
          <w:sz w:val="20"/>
          <w:szCs w:val="20"/>
        </w:rPr>
        <w:t>КИРОВСКОЙ ОБЛАСТИ</w:t>
      </w:r>
    </w:p>
    <w:p w:rsidR="00B32657" w:rsidRPr="00B32657" w:rsidRDefault="00B32657" w:rsidP="00B32657">
      <w:pPr>
        <w:pStyle w:val="ConsPlusTitle"/>
        <w:spacing w:after="360"/>
        <w:jc w:val="center"/>
        <w:rPr>
          <w:rFonts w:ascii="Times New Roman" w:hAnsi="Times New Roman" w:cs="Times New Roman"/>
        </w:rPr>
      </w:pPr>
      <w:r w:rsidRPr="00B32657">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B32657" w:rsidRPr="00B32657" w:rsidTr="00DF0A3B">
        <w:tc>
          <w:tcPr>
            <w:tcW w:w="1908" w:type="dxa"/>
            <w:tcBorders>
              <w:bottom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18.02.2016</w:t>
            </w:r>
          </w:p>
        </w:tc>
        <w:tc>
          <w:tcPr>
            <w:tcW w:w="2753" w:type="dxa"/>
            <w:tcBorders>
              <w:bottom w:val="nil"/>
            </w:tcBorders>
          </w:tcPr>
          <w:p w:rsidR="00B32657" w:rsidRPr="00B32657" w:rsidRDefault="00B32657" w:rsidP="00B32657">
            <w:pPr>
              <w:autoSpaceDE w:val="0"/>
              <w:autoSpaceDN w:val="0"/>
              <w:adjustRightInd w:val="0"/>
              <w:jc w:val="center"/>
              <w:rPr>
                <w:sz w:val="20"/>
                <w:szCs w:val="20"/>
              </w:rPr>
            </w:pPr>
          </w:p>
        </w:tc>
        <w:tc>
          <w:tcPr>
            <w:tcW w:w="3367" w:type="dxa"/>
            <w:tcBorders>
              <w:bottom w:val="nil"/>
            </w:tcBorders>
          </w:tcPr>
          <w:p w:rsidR="00B32657" w:rsidRPr="00B32657" w:rsidRDefault="00B32657" w:rsidP="00B32657">
            <w:pPr>
              <w:autoSpaceDE w:val="0"/>
              <w:autoSpaceDN w:val="0"/>
              <w:adjustRightInd w:val="0"/>
              <w:jc w:val="right"/>
              <w:rPr>
                <w:sz w:val="20"/>
                <w:szCs w:val="20"/>
              </w:rPr>
            </w:pPr>
            <w:r w:rsidRPr="00B32657">
              <w:rPr>
                <w:sz w:val="20"/>
                <w:szCs w:val="20"/>
              </w:rPr>
              <w:t>№</w:t>
            </w:r>
          </w:p>
        </w:tc>
        <w:tc>
          <w:tcPr>
            <w:tcW w:w="1800" w:type="dxa"/>
            <w:tcBorders>
              <w:bottom w:val="single" w:sz="4" w:space="0" w:color="auto"/>
            </w:tcBorders>
          </w:tcPr>
          <w:p w:rsidR="00B32657" w:rsidRPr="00B32657" w:rsidRDefault="00B32657" w:rsidP="00B32657">
            <w:pPr>
              <w:autoSpaceDE w:val="0"/>
              <w:autoSpaceDN w:val="0"/>
              <w:adjustRightInd w:val="0"/>
              <w:jc w:val="center"/>
              <w:rPr>
                <w:sz w:val="20"/>
                <w:szCs w:val="20"/>
              </w:rPr>
            </w:pPr>
            <w:r w:rsidRPr="00B32657">
              <w:rPr>
                <w:sz w:val="20"/>
                <w:szCs w:val="20"/>
              </w:rPr>
              <w:t>4</w:t>
            </w:r>
          </w:p>
        </w:tc>
      </w:tr>
      <w:tr w:rsidR="00B32657" w:rsidRPr="00B32657" w:rsidTr="00DF0A3B">
        <w:tc>
          <w:tcPr>
            <w:tcW w:w="9828" w:type="dxa"/>
            <w:gridSpan w:val="4"/>
            <w:tcBorders>
              <w:bottom w:val="nil"/>
            </w:tcBorders>
          </w:tcPr>
          <w:p w:rsidR="00B32657" w:rsidRPr="00B32657" w:rsidRDefault="00B32657" w:rsidP="00B32657">
            <w:pPr>
              <w:autoSpaceDE w:val="0"/>
              <w:autoSpaceDN w:val="0"/>
              <w:adjustRightInd w:val="0"/>
              <w:jc w:val="center"/>
              <w:rPr>
                <w:sz w:val="20"/>
                <w:szCs w:val="20"/>
              </w:rPr>
            </w:pPr>
            <w:r w:rsidRPr="00B32657">
              <w:rPr>
                <w:rStyle w:val="consplusnormal"/>
                <w:color w:val="000000"/>
                <w:sz w:val="20"/>
                <w:szCs w:val="20"/>
              </w:rPr>
              <w:t>пгт Тужа</w:t>
            </w:r>
          </w:p>
        </w:tc>
      </w:tr>
    </w:tbl>
    <w:p w:rsidR="00B32657" w:rsidRPr="00B32657" w:rsidRDefault="00B32657" w:rsidP="00B32657">
      <w:pPr>
        <w:pStyle w:val="ConsPlusTitle"/>
        <w:jc w:val="center"/>
        <w:rPr>
          <w:rFonts w:ascii="Times New Roman" w:hAnsi="Times New Roman" w:cs="Times New Roman"/>
          <w:bCs w:val="0"/>
        </w:rPr>
      </w:pPr>
    </w:p>
    <w:p w:rsidR="00B32657" w:rsidRPr="00B32657" w:rsidRDefault="00B32657" w:rsidP="00B32657">
      <w:pPr>
        <w:pStyle w:val="ConsPlusTitle"/>
        <w:jc w:val="center"/>
        <w:rPr>
          <w:rFonts w:ascii="Times New Roman" w:hAnsi="Times New Roman" w:cs="Times New Roman"/>
        </w:rPr>
      </w:pPr>
      <w:r w:rsidRPr="00B32657">
        <w:rPr>
          <w:rFonts w:ascii="Times New Roman" w:hAnsi="Times New Roman" w:cs="Times New Roman"/>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w:t>
      </w:r>
    </w:p>
    <w:p w:rsidR="00B32657" w:rsidRPr="00B32657" w:rsidRDefault="00B32657" w:rsidP="00B32657">
      <w:pPr>
        <w:widowControl w:val="0"/>
        <w:autoSpaceDE w:val="0"/>
        <w:autoSpaceDN w:val="0"/>
        <w:adjustRightInd w:val="0"/>
        <w:spacing w:before="480"/>
        <w:jc w:val="both"/>
        <w:rPr>
          <w:bCs/>
          <w:sz w:val="20"/>
          <w:szCs w:val="20"/>
        </w:rPr>
      </w:pPr>
      <w:r w:rsidRPr="00B32657">
        <w:rPr>
          <w:color w:val="000000"/>
          <w:sz w:val="20"/>
          <w:szCs w:val="20"/>
        </w:rPr>
        <w:tab/>
        <w:t xml:space="preserve">В соответствии с </w:t>
      </w:r>
      <w:r w:rsidRPr="00B32657">
        <w:rPr>
          <w:sz w:val="20"/>
          <w:szCs w:val="20"/>
        </w:rPr>
        <w:t>Федеральным законом от 25.12.2008 № 273 - ФЗ «О противодействии коррупции», Указом Президента РФ от 08.07.2013 № 613 "Вопросы противодействия коррупции"</w:t>
      </w:r>
      <w:r w:rsidRPr="00B32657">
        <w:rPr>
          <w:bCs/>
          <w:sz w:val="20"/>
          <w:szCs w:val="20"/>
        </w:rPr>
        <w:t>:</w:t>
      </w:r>
    </w:p>
    <w:p w:rsidR="00B32657" w:rsidRPr="00B32657" w:rsidRDefault="00B32657" w:rsidP="00B32657">
      <w:pPr>
        <w:pStyle w:val="ConsPlusTitle"/>
        <w:ind w:firstLine="720"/>
        <w:jc w:val="both"/>
        <w:rPr>
          <w:rFonts w:ascii="Times New Roman" w:hAnsi="Times New Roman" w:cs="Times New Roman"/>
          <w:b w:val="0"/>
          <w:bCs w:val="0"/>
        </w:rPr>
      </w:pPr>
      <w:r w:rsidRPr="00B32657">
        <w:rPr>
          <w:rFonts w:ascii="Times New Roman" w:hAnsi="Times New Roman" w:cs="Times New Roman"/>
          <w:b w:val="0"/>
        </w:rPr>
        <w:t>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 согласно</w:t>
      </w:r>
      <w:r w:rsidRPr="00B32657">
        <w:rPr>
          <w:rFonts w:ascii="Times New Roman" w:hAnsi="Times New Roman" w:cs="Times New Roman"/>
          <w:b w:val="0"/>
          <w:bCs w:val="0"/>
        </w:rPr>
        <w:t xml:space="preserve"> приложению.</w:t>
      </w:r>
    </w:p>
    <w:p w:rsidR="00B32657" w:rsidRPr="00B32657" w:rsidRDefault="00B32657" w:rsidP="00B32657">
      <w:pPr>
        <w:pStyle w:val="ConsPlusTitle"/>
        <w:ind w:firstLine="720"/>
        <w:jc w:val="both"/>
        <w:rPr>
          <w:rFonts w:ascii="Times New Roman" w:hAnsi="Times New Roman" w:cs="Times New Roman"/>
          <w:b w:val="0"/>
        </w:rPr>
      </w:pPr>
      <w:r w:rsidRPr="00B32657">
        <w:rPr>
          <w:rFonts w:ascii="Times New Roman" w:hAnsi="Times New Roman" w:cs="Times New Roman"/>
          <w:b w:val="0"/>
        </w:rPr>
        <w:t>2. Признать утратившим силу распоряжение главы Тужинского муниципального района от 07.08.2013 №25 «</w:t>
      </w:r>
      <w:r w:rsidRPr="00B32657">
        <w:rPr>
          <w:rFonts w:ascii="Times New Roman" w:hAnsi="Times New Roman" w:cs="Times New Roman"/>
          <w:b w:val="0"/>
          <w:bCs w:val="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служащих (работников) аппарата Тужинской районной Думы</w:t>
      </w:r>
      <w:r w:rsidRPr="00B32657">
        <w:rPr>
          <w:rFonts w:ascii="Times New Roman" w:hAnsi="Times New Roman" w:cs="Times New Roman"/>
          <w:b w:val="0"/>
        </w:rPr>
        <w:t>».</w:t>
      </w:r>
    </w:p>
    <w:p w:rsidR="00B32657" w:rsidRPr="00B32657" w:rsidRDefault="00B32657" w:rsidP="00B32657">
      <w:pPr>
        <w:pStyle w:val="ConsPlusTitle"/>
        <w:ind w:firstLine="720"/>
        <w:jc w:val="both"/>
        <w:rPr>
          <w:rFonts w:ascii="Times New Roman" w:hAnsi="Times New Roman" w:cs="Times New Roman"/>
          <w:b w:val="0"/>
        </w:rPr>
      </w:pPr>
      <w:r w:rsidRPr="00B32657">
        <w:rPr>
          <w:rFonts w:ascii="Times New Roman" w:hAnsi="Times New Roman" w:cs="Times New Roman"/>
          <w:b w:val="0"/>
          <w:color w:val="000000"/>
        </w:rPr>
        <w:t>3.</w:t>
      </w:r>
      <w:r w:rsidRPr="00B32657">
        <w:rPr>
          <w:rFonts w:ascii="Times New Roman" w:hAnsi="Times New Roman" w:cs="Times New Roman"/>
          <w:b w:val="0"/>
        </w:rPr>
        <w:t xml:space="preserve"> Настоящее распоряжение вступает в силу с момента со дня его подписания.</w:t>
      </w:r>
    </w:p>
    <w:p w:rsidR="00B32657" w:rsidRPr="00B32657" w:rsidRDefault="00B32657" w:rsidP="00B32657">
      <w:pPr>
        <w:pStyle w:val="ConsPlusTitle"/>
        <w:ind w:firstLine="720"/>
        <w:jc w:val="both"/>
        <w:rPr>
          <w:rFonts w:ascii="Times New Roman" w:hAnsi="Times New Roman" w:cs="Times New Roman"/>
          <w:b w:val="0"/>
        </w:rPr>
      </w:pPr>
      <w:r w:rsidRPr="00B32657">
        <w:rPr>
          <w:rFonts w:ascii="Times New Roman" w:hAnsi="Times New Roman" w:cs="Times New Roman"/>
          <w:b w:val="0"/>
        </w:rPr>
        <w:t>4.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w:t>
      </w:r>
      <w:r w:rsidRPr="00B32657">
        <w:rPr>
          <w:rFonts w:ascii="Times New Roman" w:hAnsi="Times New Roman" w:cs="Times New Roman"/>
          <w:b w:val="0"/>
        </w:rPr>
        <w:t>с</w:t>
      </w:r>
      <w:r w:rsidRPr="00B32657">
        <w:rPr>
          <w:rFonts w:ascii="Times New Roman" w:hAnsi="Times New Roman" w:cs="Times New Roman"/>
          <w:b w:val="0"/>
        </w:rPr>
        <w:t>ти</w:t>
      </w:r>
    </w:p>
    <w:p w:rsidR="00B32657" w:rsidRPr="00B32657" w:rsidRDefault="00B32657" w:rsidP="00B32657">
      <w:pPr>
        <w:tabs>
          <w:tab w:val="left" w:pos="1273"/>
        </w:tabs>
        <w:ind w:left="-426"/>
        <w:jc w:val="both"/>
        <w:rPr>
          <w:sz w:val="20"/>
          <w:szCs w:val="20"/>
        </w:rPr>
      </w:pPr>
    </w:p>
    <w:p w:rsidR="00B32657" w:rsidRPr="00B32657" w:rsidRDefault="00B32657" w:rsidP="00B32657">
      <w:pPr>
        <w:tabs>
          <w:tab w:val="left" w:pos="1273"/>
        </w:tabs>
        <w:ind w:left="-426"/>
        <w:jc w:val="both"/>
        <w:rPr>
          <w:sz w:val="20"/>
          <w:szCs w:val="20"/>
        </w:rPr>
      </w:pPr>
    </w:p>
    <w:p w:rsidR="00B32657" w:rsidRPr="00B32657" w:rsidRDefault="00B32657" w:rsidP="00B32657">
      <w:pPr>
        <w:jc w:val="both"/>
        <w:rPr>
          <w:color w:val="000000"/>
          <w:sz w:val="20"/>
          <w:szCs w:val="20"/>
        </w:rPr>
      </w:pPr>
      <w:r w:rsidRPr="00B32657">
        <w:rPr>
          <w:color w:val="000000"/>
          <w:sz w:val="20"/>
          <w:szCs w:val="20"/>
        </w:rPr>
        <w:t>Глава Тужинского</w:t>
      </w:r>
    </w:p>
    <w:p w:rsidR="00B32657" w:rsidRPr="00B32657" w:rsidRDefault="00B32657" w:rsidP="00B32657">
      <w:pPr>
        <w:jc w:val="both"/>
        <w:rPr>
          <w:color w:val="000000"/>
          <w:sz w:val="20"/>
          <w:szCs w:val="20"/>
        </w:rPr>
      </w:pPr>
      <w:r w:rsidRPr="00B32657">
        <w:rPr>
          <w:color w:val="000000"/>
          <w:sz w:val="20"/>
          <w:szCs w:val="20"/>
        </w:rPr>
        <w:t>муниципального района</w:t>
      </w:r>
      <w:r w:rsidRPr="00B32657">
        <w:rPr>
          <w:color w:val="000000"/>
          <w:sz w:val="20"/>
          <w:szCs w:val="20"/>
        </w:rPr>
        <w:tab/>
      </w:r>
      <w:r w:rsidRPr="00B32657">
        <w:rPr>
          <w:color w:val="000000"/>
          <w:sz w:val="20"/>
          <w:szCs w:val="20"/>
        </w:rPr>
        <w:tab/>
        <w:t>Л.А. Трушкова</w:t>
      </w:r>
    </w:p>
    <w:p w:rsidR="00B32657" w:rsidRPr="00B32657" w:rsidRDefault="00B32657" w:rsidP="00B32657">
      <w:pPr>
        <w:ind w:left="5103"/>
        <w:rPr>
          <w:sz w:val="20"/>
          <w:szCs w:val="20"/>
        </w:rPr>
      </w:pPr>
      <w:r w:rsidRPr="00B32657">
        <w:rPr>
          <w:sz w:val="20"/>
          <w:szCs w:val="20"/>
        </w:rPr>
        <w:t>Приложение</w:t>
      </w:r>
    </w:p>
    <w:p w:rsidR="00B32657" w:rsidRPr="00B32657" w:rsidRDefault="00B32657" w:rsidP="00B32657">
      <w:pPr>
        <w:ind w:left="5103"/>
        <w:rPr>
          <w:sz w:val="20"/>
          <w:szCs w:val="20"/>
        </w:rPr>
      </w:pPr>
    </w:p>
    <w:p w:rsidR="00B32657" w:rsidRPr="00B32657" w:rsidRDefault="00B310E0" w:rsidP="00B32657">
      <w:pPr>
        <w:ind w:left="5103"/>
        <w:rPr>
          <w:sz w:val="20"/>
          <w:szCs w:val="20"/>
        </w:rPr>
      </w:pPr>
      <w:r>
        <w:rPr>
          <w:sz w:val="20"/>
          <w:szCs w:val="20"/>
        </w:rPr>
        <w:t>УТВЕРЖДЕН</w:t>
      </w:r>
    </w:p>
    <w:p w:rsidR="00B32657" w:rsidRPr="00B32657" w:rsidRDefault="00B32657" w:rsidP="00B32657">
      <w:pPr>
        <w:ind w:left="5103"/>
        <w:rPr>
          <w:sz w:val="20"/>
          <w:szCs w:val="20"/>
        </w:rPr>
      </w:pPr>
    </w:p>
    <w:p w:rsidR="00B310E0" w:rsidRDefault="00B32657" w:rsidP="00B32657">
      <w:pPr>
        <w:ind w:left="5103"/>
        <w:rPr>
          <w:sz w:val="20"/>
          <w:szCs w:val="20"/>
        </w:rPr>
      </w:pPr>
      <w:r w:rsidRPr="00B32657">
        <w:rPr>
          <w:sz w:val="20"/>
          <w:szCs w:val="20"/>
        </w:rPr>
        <w:t>распоряжением главы Тужинского</w:t>
      </w:r>
    </w:p>
    <w:p w:rsidR="00B32657" w:rsidRPr="00B32657" w:rsidRDefault="00B32657" w:rsidP="00B32657">
      <w:pPr>
        <w:ind w:left="5103"/>
        <w:rPr>
          <w:sz w:val="20"/>
          <w:szCs w:val="20"/>
        </w:rPr>
      </w:pPr>
      <w:r w:rsidRPr="00B32657">
        <w:rPr>
          <w:sz w:val="20"/>
          <w:szCs w:val="20"/>
        </w:rPr>
        <w:t xml:space="preserve"> муниципального ра</w:t>
      </w:r>
      <w:r w:rsidRPr="00B32657">
        <w:rPr>
          <w:sz w:val="20"/>
          <w:szCs w:val="20"/>
        </w:rPr>
        <w:t>й</w:t>
      </w:r>
      <w:r w:rsidRPr="00B32657">
        <w:rPr>
          <w:sz w:val="20"/>
          <w:szCs w:val="20"/>
        </w:rPr>
        <w:t>она</w:t>
      </w:r>
    </w:p>
    <w:p w:rsidR="00B32657" w:rsidRPr="00B32657" w:rsidRDefault="00B32657" w:rsidP="00B32657">
      <w:pPr>
        <w:ind w:left="5103"/>
        <w:rPr>
          <w:sz w:val="20"/>
          <w:szCs w:val="20"/>
        </w:rPr>
      </w:pPr>
      <w:r w:rsidRPr="00B32657">
        <w:rPr>
          <w:sz w:val="20"/>
          <w:szCs w:val="20"/>
        </w:rPr>
        <w:t>от</w:t>
      </w:r>
      <w:r w:rsidRPr="00B32657">
        <w:rPr>
          <w:sz w:val="20"/>
          <w:szCs w:val="20"/>
        </w:rPr>
        <w:tab/>
        <w:t>18.02.2016  № 4</w:t>
      </w:r>
    </w:p>
    <w:p w:rsidR="00B32657" w:rsidRPr="00B32657" w:rsidRDefault="00B32657" w:rsidP="00B32657">
      <w:pPr>
        <w:ind w:left="5103"/>
        <w:rPr>
          <w:sz w:val="20"/>
          <w:szCs w:val="20"/>
        </w:rPr>
      </w:pPr>
    </w:p>
    <w:p w:rsidR="00B32657" w:rsidRPr="00B32657" w:rsidRDefault="00B32657" w:rsidP="00B32657">
      <w:pPr>
        <w:ind w:left="6300"/>
        <w:rPr>
          <w:sz w:val="20"/>
          <w:szCs w:val="20"/>
        </w:rPr>
      </w:pPr>
    </w:p>
    <w:p w:rsidR="00B32657" w:rsidRPr="00B32657" w:rsidRDefault="00B32657" w:rsidP="00B32657">
      <w:pPr>
        <w:widowControl w:val="0"/>
        <w:autoSpaceDE w:val="0"/>
        <w:autoSpaceDN w:val="0"/>
        <w:adjustRightInd w:val="0"/>
        <w:jc w:val="center"/>
        <w:rPr>
          <w:b/>
          <w:bCs/>
          <w:sz w:val="20"/>
          <w:szCs w:val="20"/>
        </w:rPr>
      </w:pPr>
      <w:r w:rsidRPr="00B32657">
        <w:rPr>
          <w:b/>
          <w:bCs/>
          <w:sz w:val="20"/>
          <w:szCs w:val="20"/>
        </w:rPr>
        <w:t>ПОРЯДОК</w:t>
      </w:r>
    </w:p>
    <w:p w:rsidR="00B32657" w:rsidRPr="00B32657" w:rsidRDefault="00B32657" w:rsidP="00B32657">
      <w:pPr>
        <w:pStyle w:val="ConsPlusNormal0"/>
        <w:ind w:firstLine="540"/>
        <w:jc w:val="center"/>
        <w:rPr>
          <w:rFonts w:ascii="Times New Roman" w:hAnsi="Times New Roman" w:cs="Times New Roman"/>
          <w:b/>
        </w:rPr>
      </w:pPr>
      <w:r w:rsidRPr="00B32657">
        <w:rPr>
          <w:rFonts w:ascii="Times New Roman" w:hAnsi="Times New Roman" w:cs="Times New Roman"/>
          <w:b/>
        </w:rPr>
        <w:t>размещения сведений о доходах, расходах, об имуществе и обязател</w:t>
      </w:r>
      <w:r w:rsidRPr="00B32657">
        <w:rPr>
          <w:rFonts w:ascii="Times New Roman" w:hAnsi="Times New Roman" w:cs="Times New Roman"/>
          <w:b/>
        </w:rPr>
        <w:t>ь</w:t>
      </w:r>
      <w:r w:rsidRPr="00B32657">
        <w:rPr>
          <w:rFonts w:ascii="Times New Roman" w:hAnsi="Times New Roman" w:cs="Times New Roman"/>
          <w:b/>
        </w:rPr>
        <w:t>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w:t>
      </w:r>
    </w:p>
    <w:p w:rsidR="00B32657" w:rsidRPr="00B32657" w:rsidRDefault="00B32657" w:rsidP="00B32657">
      <w:pPr>
        <w:pStyle w:val="ConsPlusNormal0"/>
        <w:ind w:firstLine="540"/>
        <w:jc w:val="center"/>
        <w:rPr>
          <w:rFonts w:ascii="Times New Roman" w:hAnsi="Times New Roman" w:cs="Times New Roman"/>
          <w:b/>
        </w:rPr>
      </w:pPr>
      <w:r w:rsidRPr="00B32657">
        <w:rPr>
          <w:rFonts w:ascii="Times New Roman" w:hAnsi="Times New Roman" w:cs="Times New Roman"/>
          <w:b/>
        </w:rPr>
        <w:t xml:space="preserve"> этих сведений общероссийским средс</w:t>
      </w:r>
      <w:r w:rsidRPr="00B32657">
        <w:rPr>
          <w:rFonts w:ascii="Times New Roman" w:hAnsi="Times New Roman" w:cs="Times New Roman"/>
          <w:b/>
        </w:rPr>
        <w:t>т</w:t>
      </w:r>
      <w:r w:rsidRPr="00B32657">
        <w:rPr>
          <w:rFonts w:ascii="Times New Roman" w:hAnsi="Times New Roman" w:cs="Times New Roman"/>
          <w:b/>
        </w:rPr>
        <w:t>вам массовой информации</w:t>
      </w:r>
    </w:p>
    <w:p w:rsidR="00B32657" w:rsidRPr="00B32657" w:rsidRDefault="00B32657" w:rsidP="00B32657">
      <w:pPr>
        <w:pStyle w:val="ConsPlusNormal0"/>
        <w:ind w:firstLine="540"/>
        <w:jc w:val="center"/>
        <w:rPr>
          <w:rFonts w:ascii="Times New Roman" w:hAnsi="Times New Roman" w:cs="Times New Roman"/>
          <w:b/>
        </w:rPr>
      </w:pPr>
      <w:r w:rsidRPr="00B32657">
        <w:rPr>
          <w:rFonts w:ascii="Times New Roman" w:hAnsi="Times New Roman" w:cs="Times New Roman"/>
          <w:b/>
        </w:rPr>
        <w:t xml:space="preserve"> для опубликования</w:t>
      </w:r>
    </w:p>
    <w:p w:rsidR="00B32657" w:rsidRPr="00B32657" w:rsidRDefault="00B32657" w:rsidP="00B32657">
      <w:pPr>
        <w:pStyle w:val="ConsPlusNormal0"/>
        <w:ind w:firstLine="540"/>
        <w:jc w:val="both"/>
        <w:rPr>
          <w:rFonts w:ascii="Times New Roman" w:hAnsi="Times New Roman" w:cs="Times New Roman"/>
        </w:rPr>
      </w:pP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 xml:space="preserve">1. Настоящим порядком устанавливаются обязанности администрации Тужинского муниципального района на основании </w:t>
      </w:r>
      <w:r w:rsidRPr="00B32657">
        <w:rPr>
          <w:rFonts w:ascii="Times New Roman" w:hAnsi="Times New Roman" w:cs="Times New Roman"/>
          <w:color w:val="000000"/>
        </w:rPr>
        <w:t>соглашения о материал</w:t>
      </w:r>
      <w:r w:rsidRPr="00B32657">
        <w:rPr>
          <w:rFonts w:ascii="Times New Roman" w:hAnsi="Times New Roman" w:cs="Times New Roman"/>
          <w:color w:val="000000"/>
        </w:rPr>
        <w:t>ь</w:t>
      </w:r>
      <w:r w:rsidRPr="00B32657">
        <w:rPr>
          <w:rFonts w:ascii="Times New Roman" w:hAnsi="Times New Roman" w:cs="Times New Roman"/>
          <w:color w:val="000000"/>
        </w:rPr>
        <w:t>но-техническом, транспортном и информационном обеспечении администрацией района деятельности Тужинской районной Думы</w:t>
      </w:r>
      <w:r w:rsidRPr="00B32657">
        <w:rPr>
          <w:rFonts w:ascii="Times New Roman" w:hAnsi="Times New Roman" w:cs="Times New Roman"/>
        </w:rPr>
        <w:t>, по размещению свед</w:t>
      </w:r>
      <w:r w:rsidRPr="00B32657">
        <w:rPr>
          <w:rFonts w:ascii="Times New Roman" w:hAnsi="Times New Roman" w:cs="Times New Roman"/>
        </w:rPr>
        <w:t>е</w:t>
      </w:r>
      <w:r w:rsidRPr="00B32657">
        <w:rPr>
          <w:rFonts w:ascii="Times New Roman" w:hAnsi="Times New Roman" w:cs="Times New Roman"/>
        </w:rPr>
        <w:t>ний о доходах, расходах, об имуществе и обязательствах имущественного х</w:t>
      </w:r>
      <w:r w:rsidRPr="00B32657">
        <w:rPr>
          <w:rFonts w:ascii="Times New Roman" w:hAnsi="Times New Roman" w:cs="Times New Roman"/>
        </w:rPr>
        <w:t>а</w:t>
      </w:r>
      <w:r w:rsidRPr="00B32657">
        <w:rPr>
          <w:rFonts w:ascii="Times New Roman" w:hAnsi="Times New Roman" w:cs="Times New Roman"/>
        </w:rPr>
        <w:t>рактера лиц, замещающих муниципальные должности Тужинского муниц</w:t>
      </w:r>
      <w:r w:rsidRPr="00B32657">
        <w:rPr>
          <w:rFonts w:ascii="Times New Roman" w:hAnsi="Times New Roman" w:cs="Times New Roman"/>
        </w:rPr>
        <w:t>и</w:t>
      </w:r>
      <w:r w:rsidRPr="00B32657">
        <w:rPr>
          <w:rFonts w:ascii="Times New Roman" w:hAnsi="Times New Roman" w:cs="Times New Roman"/>
        </w:rPr>
        <w:t>пального района (далее – лица, замещающие муниципальные должности), их супругов и несовершеннолетних детей в информационно-телекоммуникационной сети "Интернет" на официальном сайте Тужинского района (далее - офиц</w:t>
      </w:r>
      <w:r w:rsidRPr="00B32657">
        <w:rPr>
          <w:rFonts w:ascii="Times New Roman" w:hAnsi="Times New Roman" w:cs="Times New Roman"/>
        </w:rPr>
        <w:t>и</w:t>
      </w:r>
      <w:r w:rsidRPr="00B32657">
        <w:rPr>
          <w:rFonts w:ascii="Times New Roman" w:hAnsi="Times New Roman" w:cs="Times New Roman"/>
        </w:rPr>
        <w:t xml:space="preserve">альный сайт) с официальным адресом </w:t>
      </w:r>
      <w:hyperlink r:id="rId35" w:history="1">
        <w:r w:rsidRPr="00B32657">
          <w:rPr>
            <w:rStyle w:val="af6"/>
            <w:rFonts w:ascii="Times New Roman" w:hAnsi="Times New Roman" w:cs="Times New Roman"/>
          </w:rPr>
          <w:t>http://tuzha.ru/</w:t>
        </w:r>
      </w:hyperlink>
      <w:r w:rsidRPr="00B32657">
        <w:rPr>
          <w:rFonts w:ascii="Times New Roman" w:hAnsi="Times New Roman" w:cs="Times New Roman"/>
        </w:rPr>
        <w:t xml:space="preserve"> и предоставлению этих сведений общероссийским средствам массовой инфо</w:t>
      </w:r>
      <w:r w:rsidRPr="00B32657">
        <w:rPr>
          <w:rFonts w:ascii="Times New Roman" w:hAnsi="Times New Roman" w:cs="Times New Roman"/>
        </w:rPr>
        <w:t>р</w:t>
      </w:r>
      <w:r w:rsidRPr="00B32657">
        <w:rPr>
          <w:rFonts w:ascii="Times New Roman" w:hAnsi="Times New Roman" w:cs="Times New Roman"/>
        </w:rPr>
        <w:t>мации для опубликования в связи с их запросами, если федеральными закон</w:t>
      </w:r>
      <w:r w:rsidRPr="00B32657">
        <w:rPr>
          <w:rFonts w:ascii="Times New Roman" w:hAnsi="Times New Roman" w:cs="Times New Roman"/>
        </w:rPr>
        <w:t>а</w:t>
      </w:r>
      <w:r w:rsidRPr="00B32657">
        <w:rPr>
          <w:rFonts w:ascii="Times New Roman" w:hAnsi="Times New Roman" w:cs="Times New Roman"/>
        </w:rPr>
        <w:t>ми не установлен иной порядок размещения указанных сведений и (или) их предоставления общероссийским средствам массовой информации для опу</w:t>
      </w:r>
      <w:r w:rsidRPr="00B32657">
        <w:rPr>
          <w:rFonts w:ascii="Times New Roman" w:hAnsi="Times New Roman" w:cs="Times New Roman"/>
        </w:rPr>
        <w:t>б</w:t>
      </w:r>
      <w:r w:rsidRPr="00B32657">
        <w:rPr>
          <w:rFonts w:ascii="Times New Roman" w:hAnsi="Times New Roman" w:cs="Times New Roman"/>
        </w:rPr>
        <w:t>ликования.</w:t>
      </w:r>
    </w:p>
    <w:p w:rsidR="00B32657" w:rsidRPr="00B32657" w:rsidRDefault="00B32657" w:rsidP="00B32657">
      <w:pPr>
        <w:pStyle w:val="ConsPlusNormal0"/>
        <w:ind w:firstLine="540"/>
        <w:jc w:val="both"/>
        <w:rPr>
          <w:rFonts w:ascii="Times New Roman" w:hAnsi="Times New Roman" w:cs="Times New Roman"/>
        </w:rPr>
      </w:pPr>
      <w:bookmarkStart w:id="2" w:name="P84"/>
      <w:bookmarkEnd w:id="2"/>
      <w:r w:rsidRPr="00B32657">
        <w:rPr>
          <w:rFonts w:ascii="Times New Roman" w:hAnsi="Times New Roman" w:cs="Times New Roman"/>
        </w:rPr>
        <w:t>2. На официальном сайте размещаются и общероссийским средствам массовой информации предоставляются для опубликования следующие св</w:t>
      </w:r>
      <w:r w:rsidRPr="00B32657">
        <w:rPr>
          <w:rFonts w:ascii="Times New Roman" w:hAnsi="Times New Roman" w:cs="Times New Roman"/>
        </w:rPr>
        <w:t>е</w:t>
      </w:r>
      <w:r w:rsidRPr="00B32657">
        <w:rPr>
          <w:rFonts w:ascii="Times New Roman" w:hAnsi="Times New Roman" w:cs="Times New Roman"/>
        </w:rPr>
        <w:t>дения о доходах, расходах, об имуществе и обязательствах имущественного характера лиц, замещающих муниципальные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w:t>
      </w:r>
      <w:r w:rsidRPr="00B32657">
        <w:rPr>
          <w:rFonts w:ascii="Times New Roman" w:hAnsi="Times New Roman" w:cs="Times New Roman"/>
        </w:rPr>
        <w:t>н</w:t>
      </w:r>
      <w:r w:rsidRPr="00B32657">
        <w:rPr>
          <w:rFonts w:ascii="Times New Roman" w:hAnsi="Times New Roman" w:cs="Times New Roman"/>
        </w:rPr>
        <w:t>нолетних детей:</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а) перечень объектов недвижимого имущества, принадлежащих лицу, замещающему муниципальную должность, его супруге (супругу) и несоверше</w:t>
      </w:r>
      <w:r w:rsidRPr="00B32657">
        <w:rPr>
          <w:rFonts w:ascii="Times New Roman" w:hAnsi="Times New Roman" w:cs="Times New Roman"/>
        </w:rPr>
        <w:t>н</w:t>
      </w:r>
      <w:r w:rsidRPr="00B32657">
        <w:rPr>
          <w:rFonts w:ascii="Times New Roman" w:hAnsi="Times New Roman" w:cs="Times New Roman"/>
        </w:rPr>
        <w:t>нолетним детям на праве собственности или находящихся в их пользов</w:t>
      </w:r>
      <w:r w:rsidRPr="00B32657">
        <w:rPr>
          <w:rFonts w:ascii="Times New Roman" w:hAnsi="Times New Roman" w:cs="Times New Roman"/>
        </w:rPr>
        <w:t>а</w:t>
      </w:r>
      <w:r w:rsidRPr="00B32657">
        <w:rPr>
          <w:rFonts w:ascii="Times New Roman" w:hAnsi="Times New Roman" w:cs="Times New Roman"/>
        </w:rPr>
        <w:t>нии, с указанием вида, площади и страны расположения каждого из таких объектов;</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б) перечень транспортных средств с указанием вида и марки, принадл</w:t>
      </w:r>
      <w:r w:rsidRPr="00B32657">
        <w:rPr>
          <w:rFonts w:ascii="Times New Roman" w:hAnsi="Times New Roman" w:cs="Times New Roman"/>
        </w:rPr>
        <w:t>е</w:t>
      </w:r>
      <w:r w:rsidRPr="00B32657">
        <w:rPr>
          <w:rFonts w:ascii="Times New Roman" w:hAnsi="Times New Roman" w:cs="Times New Roman"/>
        </w:rPr>
        <w:t>жащих на праве собственности лицу, замещающему муниципальную дол</w:t>
      </w:r>
      <w:r w:rsidRPr="00B32657">
        <w:rPr>
          <w:rFonts w:ascii="Times New Roman" w:hAnsi="Times New Roman" w:cs="Times New Roman"/>
        </w:rPr>
        <w:t>ж</w:t>
      </w:r>
      <w:r w:rsidRPr="00B32657">
        <w:rPr>
          <w:rFonts w:ascii="Times New Roman" w:hAnsi="Times New Roman" w:cs="Times New Roman"/>
        </w:rPr>
        <w:t>ность, его супруге (супругу) и несовершеннолетним детям;</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в) декларированный годовой доход лица, замещающего муниципальную должность, его супруги (супруга) и несове</w:t>
      </w:r>
      <w:r w:rsidRPr="00B32657">
        <w:rPr>
          <w:rFonts w:ascii="Times New Roman" w:hAnsi="Times New Roman" w:cs="Times New Roman"/>
        </w:rPr>
        <w:t>р</w:t>
      </w:r>
      <w:r w:rsidRPr="00B32657">
        <w:rPr>
          <w:rFonts w:ascii="Times New Roman" w:hAnsi="Times New Roman" w:cs="Times New Roman"/>
        </w:rPr>
        <w:t>шеннолетних детей;</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w:t>
      </w:r>
      <w:r w:rsidRPr="00B32657">
        <w:rPr>
          <w:rFonts w:ascii="Times New Roman" w:hAnsi="Times New Roman" w:cs="Times New Roman"/>
        </w:rPr>
        <w:t>с</w:t>
      </w:r>
      <w:r w:rsidRPr="00B32657">
        <w:rPr>
          <w:rFonts w:ascii="Times New Roman" w:hAnsi="Times New Roman" w:cs="Times New Roman"/>
        </w:rPr>
        <w:t>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w:t>
      </w:r>
      <w:r w:rsidRPr="00B32657">
        <w:rPr>
          <w:rFonts w:ascii="Times New Roman" w:hAnsi="Times New Roman" w:cs="Times New Roman"/>
        </w:rPr>
        <w:t>о</w:t>
      </w:r>
      <w:r w:rsidRPr="00B32657">
        <w:rPr>
          <w:rFonts w:ascii="Times New Roman" w:hAnsi="Times New Roman" w:cs="Times New Roman"/>
        </w:rPr>
        <w:t>ду.</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3. В размещаемых на официальном сайте и предоставляемых общеро</w:t>
      </w:r>
      <w:r w:rsidRPr="00B32657">
        <w:rPr>
          <w:rFonts w:ascii="Times New Roman" w:hAnsi="Times New Roman" w:cs="Times New Roman"/>
        </w:rPr>
        <w:t>с</w:t>
      </w:r>
      <w:r w:rsidRPr="00B32657">
        <w:rPr>
          <w:rFonts w:ascii="Times New Roman" w:hAnsi="Times New Roman" w:cs="Times New Roman"/>
        </w:rPr>
        <w:t>сийским средствам массовой информации для опубликования сведениях о д</w:t>
      </w:r>
      <w:r w:rsidRPr="00B32657">
        <w:rPr>
          <w:rFonts w:ascii="Times New Roman" w:hAnsi="Times New Roman" w:cs="Times New Roman"/>
        </w:rPr>
        <w:t>о</w:t>
      </w:r>
      <w:r w:rsidRPr="00B32657">
        <w:rPr>
          <w:rFonts w:ascii="Times New Roman" w:hAnsi="Times New Roman" w:cs="Times New Roman"/>
        </w:rPr>
        <w:t>ходах, расходах, об имуществе и обязательствах имущественного характера з</w:t>
      </w:r>
      <w:r w:rsidRPr="00B32657">
        <w:rPr>
          <w:rFonts w:ascii="Times New Roman" w:hAnsi="Times New Roman" w:cs="Times New Roman"/>
        </w:rPr>
        <w:t>а</w:t>
      </w:r>
      <w:r w:rsidRPr="00B32657">
        <w:rPr>
          <w:rFonts w:ascii="Times New Roman" w:hAnsi="Times New Roman" w:cs="Times New Roman"/>
        </w:rPr>
        <w:t>прещается указывать:</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 xml:space="preserve">а) иные сведения (кроме указанных в </w:t>
      </w:r>
      <w:hyperlink w:anchor="P84" w:history="1">
        <w:r w:rsidRPr="00B32657">
          <w:rPr>
            <w:rFonts w:ascii="Times New Roman" w:hAnsi="Times New Roman" w:cs="Times New Roman"/>
          </w:rPr>
          <w:t>пункте 2</w:t>
        </w:r>
      </w:hyperlink>
      <w:r w:rsidRPr="00B32657">
        <w:rPr>
          <w:rFonts w:ascii="Times New Roman" w:hAnsi="Times New Roman" w:cs="Times New Roman"/>
        </w:rPr>
        <w:t xml:space="preserve"> настоящего порядка) о д</w:t>
      </w:r>
      <w:r w:rsidRPr="00B32657">
        <w:rPr>
          <w:rFonts w:ascii="Times New Roman" w:hAnsi="Times New Roman" w:cs="Times New Roman"/>
        </w:rPr>
        <w:t>о</w:t>
      </w:r>
      <w:r w:rsidRPr="00B32657">
        <w:rPr>
          <w:rFonts w:ascii="Times New Roman" w:hAnsi="Times New Roman" w:cs="Times New Roman"/>
        </w:rPr>
        <w:t>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w:t>
      </w:r>
      <w:r w:rsidRPr="00B32657">
        <w:rPr>
          <w:rFonts w:ascii="Times New Roman" w:hAnsi="Times New Roman" w:cs="Times New Roman"/>
        </w:rPr>
        <w:t>е</w:t>
      </w:r>
      <w:r w:rsidRPr="00B32657">
        <w:rPr>
          <w:rFonts w:ascii="Times New Roman" w:hAnsi="Times New Roman" w:cs="Times New Roman"/>
        </w:rPr>
        <w:t>ра;</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б) персональные данные супруги (супруга), детей и иных членов семьи лица, замещающего муниципальную должность;</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w:t>
      </w:r>
      <w:r w:rsidRPr="00B32657">
        <w:rPr>
          <w:rFonts w:ascii="Times New Roman" w:hAnsi="Times New Roman" w:cs="Times New Roman"/>
        </w:rPr>
        <w:t>е</w:t>
      </w:r>
      <w:r w:rsidRPr="00B32657">
        <w:rPr>
          <w:rFonts w:ascii="Times New Roman" w:hAnsi="Times New Roman" w:cs="Times New Roman"/>
        </w:rPr>
        <w:t>мьи;</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г) данные, позволяющие определить местонахождение объектов недв</w:t>
      </w:r>
      <w:r w:rsidRPr="00B32657">
        <w:rPr>
          <w:rFonts w:ascii="Times New Roman" w:hAnsi="Times New Roman" w:cs="Times New Roman"/>
        </w:rPr>
        <w:t>и</w:t>
      </w:r>
      <w:r w:rsidRPr="00B32657">
        <w:rPr>
          <w:rFonts w:ascii="Times New Roman" w:hAnsi="Times New Roman" w:cs="Times New Roman"/>
        </w:rPr>
        <w:t>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w:t>
      </w:r>
      <w:r w:rsidRPr="00B32657">
        <w:rPr>
          <w:rFonts w:ascii="Times New Roman" w:hAnsi="Times New Roman" w:cs="Times New Roman"/>
        </w:rPr>
        <w:t>х</w:t>
      </w:r>
      <w:r w:rsidRPr="00B32657">
        <w:rPr>
          <w:rFonts w:ascii="Times New Roman" w:hAnsi="Times New Roman" w:cs="Times New Roman"/>
        </w:rPr>
        <w:t>ся в их пользовании;</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 xml:space="preserve">д) информацию, отнесенную к </w:t>
      </w:r>
      <w:hyperlink r:id="rId36" w:history="1">
        <w:r w:rsidRPr="00B32657">
          <w:rPr>
            <w:rFonts w:ascii="Times New Roman" w:hAnsi="Times New Roman" w:cs="Times New Roman"/>
          </w:rPr>
          <w:t>государственной тайне</w:t>
        </w:r>
      </w:hyperlink>
      <w:r w:rsidRPr="00B32657">
        <w:rPr>
          <w:rFonts w:ascii="Times New Roman" w:hAnsi="Times New Roman" w:cs="Times New Roman"/>
        </w:rPr>
        <w:t xml:space="preserve"> или являющуюся </w:t>
      </w:r>
      <w:hyperlink r:id="rId37" w:history="1">
        <w:r w:rsidRPr="00B32657">
          <w:rPr>
            <w:rFonts w:ascii="Times New Roman" w:hAnsi="Times New Roman" w:cs="Times New Roman"/>
          </w:rPr>
          <w:t>конфиденциальной</w:t>
        </w:r>
      </w:hyperlink>
      <w:r w:rsidRPr="00B32657">
        <w:rPr>
          <w:rFonts w:ascii="Times New Roman" w:hAnsi="Times New Roman" w:cs="Times New Roman"/>
        </w:rPr>
        <w:t>.</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 xml:space="preserve">4. Сведения о доходах, расходах, об имуществе и обязательствах имущественного характера, указанные в </w:t>
      </w:r>
      <w:hyperlink w:anchor="P84" w:history="1">
        <w:r w:rsidRPr="00B32657">
          <w:rPr>
            <w:rFonts w:ascii="Times New Roman" w:hAnsi="Times New Roman" w:cs="Times New Roman"/>
          </w:rPr>
          <w:t>пункте 2</w:t>
        </w:r>
      </w:hyperlink>
      <w:r w:rsidRPr="00B32657">
        <w:rPr>
          <w:rFonts w:ascii="Times New Roman" w:hAnsi="Times New Roman" w:cs="Times New Roman"/>
        </w:rPr>
        <w:t xml:space="preserve"> настоящего порядка, за весь пер</w:t>
      </w:r>
      <w:r w:rsidRPr="00B32657">
        <w:rPr>
          <w:rFonts w:ascii="Times New Roman" w:hAnsi="Times New Roman" w:cs="Times New Roman"/>
        </w:rPr>
        <w:t>и</w:t>
      </w:r>
      <w:r w:rsidRPr="00B32657">
        <w:rPr>
          <w:rFonts w:ascii="Times New Roman" w:hAnsi="Times New Roman" w:cs="Times New Roman"/>
        </w:rPr>
        <w:t>од замещения лицом, замещающим муниципальную должность должностей, замещение которых влечет за собой размещение его сведений о доходах, ра</w:t>
      </w:r>
      <w:r w:rsidRPr="00B32657">
        <w:rPr>
          <w:rFonts w:ascii="Times New Roman" w:hAnsi="Times New Roman" w:cs="Times New Roman"/>
        </w:rPr>
        <w:t>с</w:t>
      </w:r>
      <w:r w:rsidRPr="00B32657">
        <w:rPr>
          <w:rFonts w:ascii="Times New Roman" w:hAnsi="Times New Roman" w:cs="Times New Roman"/>
        </w:rPr>
        <w:t>ходах, об имуществе и обязательствах имущественного характера, а также сведения о доходах, расходах, об имуществе и обязательствах имущественн</w:t>
      </w:r>
      <w:r w:rsidRPr="00B32657">
        <w:rPr>
          <w:rFonts w:ascii="Times New Roman" w:hAnsi="Times New Roman" w:cs="Times New Roman"/>
        </w:rPr>
        <w:t>о</w:t>
      </w:r>
      <w:r w:rsidRPr="00B32657">
        <w:rPr>
          <w:rFonts w:ascii="Times New Roman" w:hAnsi="Times New Roman" w:cs="Times New Roman"/>
        </w:rPr>
        <w:t>го характера его супруги (супруга) и несовершеннолетних детей находятся на официальном сайте, и ежегодно обновляются в теч</w:t>
      </w:r>
      <w:r w:rsidRPr="00B32657">
        <w:rPr>
          <w:rFonts w:ascii="Times New Roman" w:hAnsi="Times New Roman" w:cs="Times New Roman"/>
        </w:rPr>
        <w:t>е</w:t>
      </w:r>
      <w:r w:rsidRPr="00B32657">
        <w:rPr>
          <w:rFonts w:ascii="Times New Roman" w:hAnsi="Times New Roman" w:cs="Times New Roman"/>
        </w:rPr>
        <w:t>ние 14 рабочих дней со дня истечения срока, установленного для их подачи.</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5. Размещение на официальном сайте сведений о доходах, расходах, об имуществе и обяз</w:t>
      </w:r>
      <w:r w:rsidRPr="00B32657">
        <w:rPr>
          <w:rFonts w:ascii="Times New Roman" w:hAnsi="Times New Roman" w:cs="Times New Roman"/>
        </w:rPr>
        <w:t>а</w:t>
      </w:r>
      <w:r w:rsidRPr="00B32657">
        <w:rPr>
          <w:rFonts w:ascii="Times New Roman" w:hAnsi="Times New Roman" w:cs="Times New Roman"/>
        </w:rPr>
        <w:t xml:space="preserve">тельствах имущественного характера, указанных в </w:t>
      </w:r>
      <w:hyperlink w:anchor="P84" w:history="1">
        <w:r w:rsidRPr="00B32657">
          <w:rPr>
            <w:rFonts w:ascii="Times New Roman" w:hAnsi="Times New Roman" w:cs="Times New Roman"/>
          </w:rPr>
          <w:t>пункте 2</w:t>
        </w:r>
      </w:hyperlink>
      <w:r w:rsidRPr="00B32657">
        <w:rPr>
          <w:rFonts w:ascii="Times New Roman" w:hAnsi="Times New Roman" w:cs="Times New Roman"/>
        </w:rPr>
        <w:t xml:space="preserve"> настоящего порядка обеспечивается управлением делами администрации Т</w:t>
      </w:r>
      <w:r w:rsidRPr="00B32657">
        <w:rPr>
          <w:rFonts w:ascii="Times New Roman" w:hAnsi="Times New Roman" w:cs="Times New Roman"/>
        </w:rPr>
        <w:t>у</w:t>
      </w:r>
      <w:r w:rsidRPr="00B32657">
        <w:rPr>
          <w:rFonts w:ascii="Times New Roman" w:hAnsi="Times New Roman" w:cs="Times New Roman"/>
        </w:rPr>
        <w:t>жинского муниципального района.</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6. Администрация Тужинского муниципального района:</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а) в течение трех рабочих дней со дня поступления запроса от общеро</w:t>
      </w:r>
      <w:r w:rsidRPr="00B32657">
        <w:rPr>
          <w:rFonts w:ascii="Times New Roman" w:hAnsi="Times New Roman" w:cs="Times New Roman"/>
        </w:rPr>
        <w:t>с</w:t>
      </w:r>
      <w:r w:rsidRPr="00B32657">
        <w:rPr>
          <w:rFonts w:ascii="Times New Roman" w:hAnsi="Times New Roman" w:cs="Times New Roman"/>
        </w:rPr>
        <w:t>сийского средства массовой информации сообщают о нем лицу, замещающему муниципальную должность, в отношении которого поступил з</w:t>
      </w:r>
      <w:r w:rsidRPr="00B32657">
        <w:rPr>
          <w:rFonts w:ascii="Times New Roman" w:hAnsi="Times New Roman" w:cs="Times New Roman"/>
        </w:rPr>
        <w:t>а</w:t>
      </w:r>
      <w:r w:rsidRPr="00B32657">
        <w:rPr>
          <w:rFonts w:ascii="Times New Roman" w:hAnsi="Times New Roman" w:cs="Times New Roman"/>
        </w:rPr>
        <w:t>прос;</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б) в течение семи рабочих дней со дня поступления запроса от общеро</w:t>
      </w:r>
      <w:r w:rsidRPr="00B32657">
        <w:rPr>
          <w:rFonts w:ascii="Times New Roman" w:hAnsi="Times New Roman" w:cs="Times New Roman"/>
        </w:rPr>
        <w:t>с</w:t>
      </w:r>
      <w:r w:rsidRPr="00B32657">
        <w:rPr>
          <w:rFonts w:ascii="Times New Roman" w:hAnsi="Times New Roman" w:cs="Times New Roman"/>
        </w:rPr>
        <w:t xml:space="preserve">сийского средства массовой информации обеспечивает предоставление ему сведений, указанных в </w:t>
      </w:r>
      <w:hyperlink w:anchor="P84" w:history="1">
        <w:r w:rsidRPr="00B32657">
          <w:rPr>
            <w:rFonts w:ascii="Times New Roman" w:hAnsi="Times New Roman" w:cs="Times New Roman"/>
          </w:rPr>
          <w:t>пункте 2</w:t>
        </w:r>
      </w:hyperlink>
      <w:r w:rsidRPr="00B32657">
        <w:rPr>
          <w:rFonts w:ascii="Times New Roman" w:hAnsi="Times New Roman" w:cs="Times New Roman"/>
        </w:rPr>
        <w:t xml:space="preserve"> настоящего порядка, в том случае, если з</w:t>
      </w:r>
      <w:r w:rsidRPr="00B32657">
        <w:rPr>
          <w:rFonts w:ascii="Times New Roman" w:hAnsi="Times New Roman" w:cs="Times New Roman"/>
        </w:rPr>
        <w:t>а</w:t>
      </w:r>
      <w:r w:rsidRPr="00B32657">
        <w:rPr>
          <w:rFonts w:ascii="Times New Roman" w:hAnsi="Times New Roman" w:cs="Times New Roman"/>
        </w:rPr>
        <w:t>прашиваемые сведения отсутствуют на официальном сайте.</w:t>
      </w:r>
    </w:p>
    <w:p w:rsidR="00B32657" w:rsidRPr="00B32657" w:rsidRDefault="00B32657" w:rsidP="00B32657">
      <w:pPr>
        <w:pStyle w:val="ConsPlusNormal0"/>
        <w:ind w:firstLine="540"/>
        <w:jc w:val="both"/>
        <w:rPr>
          <w:rFonts w:ascii="Times New Roman" w:hAnsi="Times New Roman" w:cs="Times New Roman"/>
        </w:rPr>
      </w:pPr>
      <w:r w:rsidRPr="00B32657">
        <w:rPr>
          <w:rFonts w:ascii="Times New Roman" w:hAnsi="Times New Roman" w:cs="Times New Roman"/>
        </w:rPr>
        <w:t>7. Муниципальные служащие администрации Тужинского муниципал</w:t>
      </w:r>
      <w:r w:rsidRPr="00B32657">
        <w:rPr>
          <w:rFonts w:ascii="Times New Roman" w:hAnsi="Times New Roman" w:cs="Times New Roman"/>
        </w:rPr>
        <w:t>ь</w:t>
      </w:r>
      <w:r w:rsidRPr="00B32657">
        <w:rPr>
          <w:rFonts w:ascii="Times New Roman" w:hAnsi="Times New Roman" w:cs="Times New Roman"/>
        </w:rPr>
        <w:t>ного района, обеспечивающие размещение сведений о доходах, расходах, об имуществе и обязательствах имущественного характера на официальном са</w:t>
      </w:r>
      <w:r w:rsidRPr="00B32657">
        <w:rPr>
          <w:rFonts w:ascii="Times New Roman" w:hAnsi="Times New Roman" w:cs="Times New Roman"/>
        </w:rPr>
        <w:t>й</w:t>
      </w:r>
      <w:r w:rsidRPr="00B32657">
        <w:rPr>
          <w:rFonts w:ascii="Times New Roman" w:hAnsi="Times New Roman" w:cs="Times New Roman"/>
        </w:rPr>
        <w:t>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w:t>
      </w:r>
      <w:r w:rsidRPr="00B32657">
        <w:rPr>
          <w:rFonts w:ascii="Times New Roman" w:hAnsi="Times New Roman" w:cs="Times New Roman"/>
        </w:rPr>
        <w:t>з</w:t>
      </w:r>
      <w:r w:rsidRPr="00B32657">
        <w:rPr>
          <w:rFonts w:ascii="Times New Roman" w:hAnsi="Times New Roman" w:cs="Times New Roman"/>
        </w:rPr>
        <w:t>глашение сведений, отнесенных к государственной тайне или являющихся конфиденц</w:t>
      </w:r>
      <w:r w:rsidRPr="00B32657">
        <w:rPr>
          <w:rFonts w:ascii="Times New Roman" w:hAnsi="Times New Roman" w:cs="Times New Roman"/>
        </w:rPr>
        <w:t>и</w:t>
      </w:r>
      <w:r w:rsidRPr="00B32657">
        <w:rPr>
          <w:rFonts w:ascii="Times New Roman" w:hAnsi="Times New Roman" w:cs="Times New Roman"/>
        </w:rPr>
        <w:t>альными.</w:t>
      </w:r>
    </w:p>
    <w:p w:rsidR="00B32657" w:rsidRPr="00B32657" w:rsidRDefault="00B32657" w:rsidP="00B32657">
      <w:pPr>
        <w:pStyle w:val="ConsPlusNormal0"/>
        <w:ind w:firstLine="540"/>
        <w:jc w:val="both"/>
        <w:rPr>
          <w:rFonts w:ascii="Times New Roman" w:hAnsi="Times New Roman" w:cs="Times New Roman"/>
        </w:rPr>
      </w:pPr>
    </w:p>
    <w:p w:rsidR="00B32657" w:rsidRPr="00B32657" w:rsidRDefault="00B32657" w:rsidP="00B32657">
      <w:pPr>
        <w:pStyle w:val="ConsPlusNormal0"/>
        <w:ind w:firstLine="540"/>
        <w:jc w:val="center"/>
        <w:rPr>
          <w:rFonts w:ascii="Times New Roman" w:hAnsi="Times New Roman" w:cs="Times New Roman"/>
        </w:rPr>
      </w:pPr>
      <w:r w:rsidRPr="00B32657">
        <w:rPr>
          <w:rFonts w:ascii="Times New Roman" w:hAnsi="Times New Roman" w:cs="Times New Roman"/>
        </w:rPr>
        <w:t>____________</w:t>
      </w:r>
    </w:p>
    <w:p w:rsidR="00B32657" w:rsidRDefault="00B32657" w:rsidP="00D90ADD">
      <w:pPr>
        <w:jc w:val="center"/>
        <w:rPr>
          <w:sz w:val="18"/>
          <w:szCs w:val="18"/>
        </w:rPr>
      </w:pPr>
    </w:p>
    <w:p w:rsidR="00D12B0E" w:rsidRDefault="00D12B0E" w:rsidP="00D90ADD">
      <w:pPr>
        <w:jc w:val="center"/>
        <w:rPr>
          <w:sz w:val="18"/>
          <w:szCs w:val="18"/>
        </w:rPr>
      </w:pPr>
    </w:p>
    <w:p w:rsidR="00D12B0E" w:rsidRDefault="00D12B0E"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BC615E">
        <w:rPr>
          <w:rFonts w:ascii="Times New Roman" w:hAnsi="Times New Roman" w:cs="Times New Roman"/>
          <w:sz w:val="18"/>
          <w:szCs w:val="18"/>
        </w:rPr>
        <w:t>26 февраля</w:t>
      </w:r>
      <w:r w:rsidR="004018A5">
        <w:rPr>
          <w:rFonts w:ascii="Times New Roman" w:hAnsi="Times New Roman" w:cs="Times New Roman"/>
          <w:sz w:val="18"/>
          <w:szCs w:val="18"/>
        </w:rPr>
        <w:t xml:space="preserve">  201</w:t>
      </w:r>
      <w:r w:rsidR="00BC615E">
        <w:rPr>
          <w:rFonts w:ascii="Times New Roman" w:hAnsi="Times New Roman" w:cs="Times New Roman"/>
          <w:sz w:val="18"/>
          <w:szCs w:val="18"/>
        </w:rPr>
        <w:t>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D12B0E">
        <w:rPr>
          <w:rFonts w:ascii="Times New Roman" w:hAnsi="Times New Roman" w:cs="Times New Roman"/>
          <w:sz w:val="18"/>
          <w:szCs w:val="18"/>
        </w:rPr>
        <w:t>15</w:t>
      </w:r>
      <w:r w:rsidRPr="008677CA">
        <w:rPr>
          <w:rFonts w:ascii="Times New Roman" w:hAnsi="Times New Roman" w:cs="Times New Roman"/>
          <w:sz w:val="18"/>
          <w:szCs w:val="18"/>
        </w:rPr>
        <w:t xml:space="preserve">  страниц.</w:t>
      </w:r>
    </w:p>
    <w:p w:rsidR="008179C4" w:rsidRPr="00D12B0E" w:rsidRDefault="004B2C9E" w:rsidP="00D12B0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r w:rsidR="00D12B0E">
        <w:rPr>
          <w:sz w:val="18"/>
          <w:szCs w:val="18"/>
        </w:rPr>
        <w:t>.</w:t>
      </w:r>
    </w:p>
    <w:sectPr w:rsidR="008179C4" w:rsidRPr="00D12B0E" w:rsidSect="00D12B0E">
      <w:pgSz w:w="11907" w:h="16840" w:code="9"/>
      <w:pgMar w:top="820" w:right="1134" w:bottom="851" w:left="1134"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B8" w:rsidRDefault="006663B8">
      <w:r>
        <w:separator/>
      </w:r>
    </w:p>
  </w:endnote>
  <w:endnote w:type="continuationSeparator" w:id="0">
    <w:p w:rsidR="006663B8" w:rsidRDefault="00666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B8" w:rsidRDefault="006663B8">
      <w:r>
        <w:separator/>
      </w:r>
    </w:p>
  </w:footnote>
  <w:footnote w:type="continuationSeparator" w:id="0">
    <w:p w:rsidR="006663B8" w:rsidRDefault="0066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8677CA" w:rsidRDefault="008677C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E" w:rsidRDefault="00D12B0E">
    <w:pPr>
      <w:pStyle w:val="af1"/>
      <w:jc w:val="center"/>
    </w:pPr>
    <w:fldSimple w:instr=" PAGE   \* MERGEFORMAT ">
      <w:r w:rsidR="00B310E0">
        <w:rPr>
          <w:noProof/>
        </w:rPr>
        <w:t>13</w:t>
      </w:r>
    </w:fldSimple>
  </w:p>
  <w:p w:rsidR="00D12B0E" w:rsidRDefault="00D12B0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E" w:rsidRDefault="00D12B0E">
    <w:pPr>
      <w:pStyle w:val="af1"/>
      <w:jc w:val="center"/>
    </w:pPr>
    <w:fldSimple w:instr=" PAGE   \* MERGEFORMAT ">
      <w:r w:rsidR="00954CE1">
        <w:rPr>
          <w:noProof/>
        </w:rPr>
        <w:t>1</w:t>
      </w:r>
    </w:fldSimple>
  </w:p>
  <w:p w:rsidR="00CF43E3" w:rsidRDefault="00CF43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2"/>
  </w:num>
  <w:num w:numId="3">
    <w:abstractNumId w:val="15"/>
  </w:num>
  <w:num w:numId="4">
    <w:abstractNumId w:val="21"/>
  </w:num>
  <w:num w:numId="5">
    <w:abstractNumId w:val="30"/>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5"/>
  </w:num>
  <w:num w:numId="9">
    <w:abstractNumId w:val="24"/>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7"/>
  </w:num>
  <w:num w:numId="15">
    <w:abstractNumId w:val="13"/>
  </w:num>
  <w:num w:numId="16">
    <w:abstractNumId w:val="28"/>
  </w:num>
  <w:num w:numId="17">
    <w:abstractNumId w:val="18"/>
  </w:num>
  <w:num w:numId="18">
    <w:abstractNumId w:val="7"/>
  </w:num>
  <w:num w:numId="19">
    <w:abstractNumId w:val="14"/>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9"/>
  </w:num>
  <w:num w:numId="32">
    <w:abstractNumId w:val="32"/>
  </w:num>
  <w:num w:numId="33">
    <w:abstractNumId w:val="1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03FE"/>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63B8"/>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4CE1"/>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10E0"/>
    <w:rsid w:val="00B323B9"/>
    <w:rsid w:val="00B32657"/>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5E"/>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B0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A3B"/>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6E051B67619048AF0ACA885FB31286D95DD6B2AD918DDA1068D8EA29921AA598579983CB25F27B5E7A6DoBv0M" TargetMode="External"/><Relationship Id="rId18" Type="http://schemas.openxmlformats.org/officeDocument/2006/relationships/hyperlink" Target="consultantplus://offline/ref=94ACCFDDC987126F148FAEFC3A4B873B74199EFD71F226FFAEDE16D7A81356E7C4C8CA14E5D0D5B80563E4gFA2N" TargetMode="External"/><Relationship Id="rId26" Type="http://schemas.openxmlformats.org/officeDocument/2006/relationships/hyperlink" Target="consultantplus://offline/ref=92CFF6942FBC93D4D85E68431B834C2A71E15D8D847AE53BE9E26C932BB7DB76381267D9ED391DFA74D2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4ACCFDDC987126F148FAEFC3A4B873B74199EFD71F226FFAEDE16D7A81356E7C4C8CA14E5D0D5B80563E4gFA2N" TargetMode="External"/><Relationship Id="rId34" Type="http://schemas.openxmlformats.org/officeDocument/2006/relationships/hyperlink" Target="consultantplus://offline/ref=92CFF6942FBC93D4D85E68431B834C2A71E15D8D847AE53BE9E26C932BB7DB76381267D9ED381FF974D5N" TargetMode="External"/><Relationship Id="rId7" Type="http://schemas.openxmlformats.org/officeDocument/2006/relationships/endnotes" Target="endnotes.xml"/><Relationship Id="rId12" Type="http://schemas.openxmlformats.org/officeDocument/2006/relationships/hyperlink" Target="consultantplus://offline/ref=BFB2E22061A0CB9878485BDB52BDA62B32E605BC4A7F207C74EE1F9BC719kCN" TargetMode="External"/><Relationship Id="rId17" Type="http://schemas.openxmlformats.org/officeDocument/2006/relationships/hyperlink" Target="consultantplus://offline/ref=94ACCFDDC987126F148FB0F12C27DB327516C3F17CFE2AADF3814D8AFFg1AAN" TargetMode="External"/><Relationship Id="rId25" Type="http://schemas.openxmlformats.org/officeDocument/2006/relationships/hyperlink" Target="consultantplus://offline/ref=92CFF6942FBC93D4D85E68431B834C2A71E359888676E53BE9E26C932BB7DB76381267D9EE391EF674D4N" TargetMode="External"/><Relationship Id="rId33" Type="http://schemas.openxmlformats.org/officeDocument/2006/relationships/hyperlink" Target="consultantplus://offline/ref=92CFF6942FBC93D4D85E68431B834C2A71E15D8D847AE53BE9E26C932BB7DB76381267D9ED381FFB74D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2486F6D5B6885976C00CBF40B7FA2530AF7244FB26305165F18189CC642CC2866C44302176392E7B79D9Z2r7M" TargetMode="External"/><Relationship Id="rId20" Type="http://schemas.openxmlformats.org/officeDocument/2006/relationships/hyperlink" Target="consultantplus://offline/ref=94ACCFDDC987126F148FAEFC3A4B873B74199EFD71F226FFAEDE16D7A81356E7C4C8CA14E5D0D5B80563E4gFA0N" TargetMode="External"/><Relationship Id="rId29" Type="http://schemas.openxmlformats.org/officeDocument/2006/relationships/hyperlink" Target="consultantplus://offline/ref=92CFF6942FBC93D4D85E68431B834C2A71E15D8D847AE53BE9E26C932BB7DB76381267D9ED391EFE74D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92CFF6942FBC93D4D85E68431B834C2A71E15D8D847AE53BE9E26C932BB7DB76381267D9EC311FF774D0N" TargetMode="External"/><Relationship Id="rId32" Type="http://schemas.openxmlformats.org/officeDocument/2006/relationships/hyperlink" Target="consultantplus://offline/ref=92CFF6942FBC93D4D85E68431B834C2A71E15D8D847AE53BE9E26C932BB7DB76381267D9ED381EF674D1N" TargetMode="External"/><Relationship Id="rId37" Type="http://schemas.openxmlformats.org/officeDocument/2006/relationships/hyperlink" Target="consultantplus://offline/ref=05C43995B25766DBC31F7B155C3CAE55BE0936E3183528BBF24048204D81655AD7E8E7D6A8ADB77EBBY8L" TargetMode="External"/><Relationship Id="rId5" Type="http://schemas.openxmlformats.org/officeDocument/2006/relationships/webSettings" Target="webSettings.xml"/><Relationship Id="rId15" Type="http://schemas.openxmlformats.org/officeDocument/2006/relationships/hyperlink" Target="consultantplus://offline/ref=FB4FDA89649FA44226B852859B4986BEC0E6C6D3B7D2A6FA014980E3FD321018C7AA6D0607867EA1B4AFA3Y1r3M" TargetMode="External"/><Relationship Id="rId23" Type="http://schemas.openxmlformats.org/officeDocument/2006/relationships/hyperlink" Target="consultantplus://offline/ref=92CFF6942FBC93D4D85E68431B834C2A71E15D8D847AE53BE9E26C932BB7DB76381267D9EC3E1AF674D4N" TargetMode="External"/><Relationship Id="rId28" Type="http://schemas.openxmlformats.org/officeDocument/2006/relationships/hyperlink" Target="consultantplus://offline/ref=92CFF6942FBC93D4D85E68431B834C2A71E359888676E53BE9E26C932BB7DB76381267D9EE391EF674D4N" TargetMode="External"/><Relationship Id="rId36" Type="http://schemas.openxmlformats.org/officeDocument/2006/relationships/hyperlink" Target="consultantplus://offline/ref=05C43995B25766DBC31F7B155C3CAE55B6023DEC1B3A75B1FA1944224A8E3A4DD0A1EBD7A8ADB7B7YCL" TargetMode="External"/><Relationship Id="rId10" Type="http://schemas.openxmlformats.org/officeDocument/2006/relationships/header" Target="header2.xml"/><Relationship Id="rId19" Type="http://schemas.openxmlformats.org/officeDocument/2006/relationships/hyperlink" Target="consultantplus://offline/ref=94ACCFDDC987126F148FB0F12C27DB327514C7F47EF22AADF3814D8AFFg1AAN" TargetMode="External"/><Relationship Id="rId31" Type="http://schemas.openxmlformats.org/officeDocument/2006/relationships/hyperlink" Target="consultantplus://offline/ref=92CFF6942FBC93D4D85E68431B834C2A71E15D8D847AE53BE9E26C932BB7DB76381267D9ED381EF874D0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06E051B67619048AF0ACA885FB31286D95DD6B2AD918DDA1068D8EA29921AA598579983CB25F27B5E7A6EoBv0M" TargetMode="External"/><Relationship Id="rId22" Type="http://schemas.openxmlformats.org/officeDocument/2006/relationships/hyperlink" Target="consultantplus://offline/ref=92CFF6942FBC93D4D85E68431B834C2A71E15D8D847AE53BE9E26C932BB7DB76381267D9EC3E1AF874D7N" TargetMode="External"/><Relationship Id="rId27" Type="http://schemas.openxmlformats.org/officeDocument/2006/relationships/hyperlink" Target="consultantplus://offline/ref=92CFF6942FBC93D4D85E68431B834C2A71E359888676E53BE9E26C932BB7DB76381267D9EE391EF874D1N" TargetMode="External"/><Relationship Id="rId30" Type="http://schemas.openxmlformats.org/officeDocument/2006/relationships/hyperlink" Target="consultantplus://offline/ref=92CFF6942FBC93D4D85E68431B834C2A71E15D8D847AE53BE9E26C932BB7DB76381267D9ED391EFD74D2N" TargetMode="External"/><Relationship Id="rId35" Type="http://schemas.openxmlformats.org/officeDocument/2006/relationships/hyperlink" Target="http://tuz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52C4CB-CA5A-49C4-8DE4-C7CE456B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35993</CharactersWithSpaces>
  <SharedDoc>false</SharedDoc>
  <HLinks>
    <vt:vector size="180" baseType="variant">
      <vt:variant>
        <vt:i4>3670128</vt:i4>
      </vt:variant>
      <vt:variant>
        <vt:i4>87</vt:i4>
      </vt:variant>
      <vt:variant>
        <vt:i4>0</vt:i4>
      </vt:variant>
      <vt:variant>
        <vt:i4>5</vt:i4>
      </vt:variant>
      <vt:variant>
        <vt:lpwstr/>
      </vt:variant>
      <vt:variant>
        <vt:lpwstr>P84</vt:lpwstr>
      </vt:variant>
      <vt:variant>
        <vt:i4>3670128</vt:i4>
      </vt:variant>
      <vt:variant>
        <vt:i4>84</vt:i4>
      </vt:variant>
      <vt:variant>
        <vt:i4>0</vt:i4>
      </vt:variant>
      <vt:variant>
        <vt:i4>5</vt:i4>
      </vt:variant>
      <vt:variant>
        <vt:lpwstr/>
      </vt:variant>
      <vt:variant>
        <vt:lpwstr>P84</vt:lpwstr>
      </vt:variant>
      <vt:variant>
        <vt:i4>3670128</vt:i4>
      </vt:variant>
      <vt:variant>
        <vt:i4>81</vt:i4>
      </vt:variant>
      <vt:variant>
        <vt:i4>0</vt:i4>
      </vt:variant>
      <vt:variant>
        <vt:i4>5</vt:i4>
      </vt:variant>
      <vt:variant>
        <vt:lpwstr/>
      </vt:variant>
      <vt:variant>
        <vt:lpwstr>P84</vt:lpwstr>
      </vt:variant>
      <vt:variant>
        <vt:i4>3211312</vt:i4>
      </vt:variant>
      <vt:variant>
        <vt:i4>78</vt:i4>
      </vt:variant>
      <vt:variant>
        <vt:i4>0</vt:i4>
      </vt:variant>
      <vt:variant>
        <vt:i4>5</vt:i4>
      </vt:variant>
      <vt:variant>
        <vt:lpwstr>consultantplus://offline/ref=05C43995B25766DBC31F7B155C3CAE55BE0936E3183528BBF24048204D81655AD7E8E7D6A8ADB77EBBY8L</vt:lpwstr>
      </vt:variant>
      <vt:variant>
        <vt:lpwstr/>
      </vt:variant>
      <vt:variant>
        <vt:i4>393311</vt:i4>
      </vt:variant>
      <vt:variant>
        <vt:i4>75</vt:i4>
      </vt:variant>
      <vt:variant>
        <vt:i4>0</vt:i4>
      </vt:variant>
      <vt:variant>
        <vt:i4>5</vt:i4>
      </vt:variant>
      <vt:variant>
        <vt:lpwstr>consultantplus://offline/ref=05C43995B25766DBC31F7B155C3CAE55B6023DEC1B3A75B1FA1944224A8E3A4DD0A1EBD7A8ADB7B7YCL</vt:lpwstr>
      </vt:variant>
      <vt:variant>
        <vt:lpwstr/>
      </vt:variant>
      <vt:variant>
        <vt:i4>3670128</vt:i4>
      </vt:variant>
      <vt:variant>
        <vt:i4>72</vt:i4>
      </vt:variant>
      <vt:variant>
        <vt:i4>0</vt:i4>
      </vt:variant>
      <vt:variant>
        <vt:i4>5</vt:i4>
      </vt:variant>
      <vt:variant>
        <vt:lpwstr/>
      </vt:variant>
      <vt:variant>
        <vt:lpwstr>P84</vt:lpwstr>
      </vt:variant>
      <vt:variant>
        <vt:i4>1638479</vt:i4>
      </vt:variant>
      <vt:variant>
        <vt:i4>69</vt:i4>
      </vt:variant>
      <vt:variant>
        <vt:i4>0</vt:i4>
      </vt:variant>
      <vt:variant>
        <vt:i4>5</vt:i4>
      </vt:variant>
      <vt:variant>
        <vt:lpwstr>http://tuzha.ru/</vt:lpwstr>
      </vt:variant>
      <vt:variant>
        <vt:lpwstr/>
      </vt:variant>
      <vt:variant>
        <vt:i4>7733358</vt:i4>
      </vt:variant>
      <vt:variant>
        <vt:i4>66</vt:i4>
      </vt:variant>
      <vt:variant>
        <vt:i4>0</vt:i4>
      </vt:variant>
      <vt:variant>
        <vt:i4>5</vt:i4>
      </vt:variant>
      <vt:variant>
        <vt:lpwstr>consultantplus://offline/ref=92CFF6942FBC93D4D85E68431B834C2A71E15D8D847AE53BE9E26C932BB7DB76381267D9ED381FF974D5N</vt:lpwstr>
      </vt:variant>
      <vt:variant>
        <vt:lpwstr/>
      </vt:variant>
      <vt:variant>
        <vt:i4>7733350</vt:i4>
      </vt:variant>
      <vt:variant>
        <vt:i4>63</vt:i4>
      </vt:variant>
      <vt:variant>
        <vt:i4>0</vt:i4>
      </vt:variant>
      <vt:variant>
        <vt:i4>5</vt:i4>
      </vt:variant>
      <vt:variant>
        <vt:lpwstr>consultantplus://offline/ref=92CFF6942FBC93D4D85E68431B834C2A71E15D8D847AE53BE9E26C932BB7DB76381267D9ED381FFB74DFN</vt:lpwstr>
      </vt:variant>
      <vt:variant>
        <vt:lpwstr/>
      </vt:variant>
      <vt:variant>
        <vt:i4>7733350</vt:i4>
      </vt:variant>
      <vt:variant>
        <vt:i4>60</vt:i4>
      </vt:variant>
      <vt:variant>
        <vt:i4>0</vt:i4>
      </vt:variant>
      <vt:variant>
        <vt:i4>5</vt:i4>
      </vt:variant>
      <vt:variant>
        <vt:lpwstr>consultantplus://offline/ref=92CFF6942FBC93D4D85E68431B834C2A71E15D8D847AE53BE9E26C932BB7DB76381267D9ED381EF674D1N</vt:lpwstr>
      </vt:variant>
      <vt:variant>
        <vt:lpwstr/>
      </vt:variant>
      <vt:variant>
        <vt:i4>7733353</vt:i4>
      </vt:variant>
      <vt:variant>
        <vt:i4>57</vt:i4>
      </vt:variant>
      <vt:variant>
        <vt:i4>0</vt:i4>
      </vt:variant>
      <vt:variant>
        <vt:i4>5</vt:i4>
      </vt:variant>
      <vt:variant>
        <vt:lpwstr>consultantplus://offline/ref=92CFF6942FBC93D4D85E68431B834C2A71E15D8D847AE53BE9E26C932BB7DB76381267D9ED381EF874D0N</vt:lpwstr>
      </vt:variant>
      <vt:variant>
        <vt:lpwstr/>
      </vt:variant>
      <vt:variant>
        <vt:i4>7733302</vt:i4>
      </vt:variant>
      <vt:variant>
        <vt:i4>54</vt:i4>
      </vt:variant>
      <vt:variant>
        <vt:i4>0</vt:i4>
      </vt:variant>
      <vt:variant>
        <vt:i4>5</vt:i4>
      </vt:variant>
      <vt:variant>
        <vt:lpwstr>consultantplus://offline/ref=92CFF6942FBC93D4D85E68431B834C2A71E15D8D847AE53BE9E26C932BB7DB76381267D9ED391EFD74D2N</vt:lpwstr>
      </vt:variant>
      <vt:variant>
        <vt:lpwstr/>
      </vt:variant>
      <vt:variant>
        <vt:i4>7733347</vt:i4>
      </vt:variant>
      <vt:variant>
        <vt:i4>51</vt:i4>
      </vt:variant>
      <vt:variant>
        <vt:i4>0</vt:i4>
      </vt:variant>
      <vt:variant>
        <vt:i4>5</vt:i4>
      </vt:variant>
      <vt:variant>
        <vt:lpwstr>consultantplus://offline/ref=92CFF6942FBC93D4D85E68431B834C2A71E15D8D847AE53BE9E26C932BB7DB76381267D9ED391EFE74DFN</vt:lpwstr>
      </vt:variant>
      <vt:variant>
        <vt:lpwstr/>
      </vt:variant>
      <vt:variant>
        <vt:i4>7733301</vt:i4>
      </vt:variant>
      <vt:variant>
        <vt:i4>48</vt:i4>
      </vt:variant>
      <vt:variant>
        <vt:i4>0</vt:i4>
      </vt:variant>
      <vt:variant>
        <vt:i4>5</vt:i4>
      </vt:variant>
      <vt:variant>
        <vt:lpwstr>consultantplus://offline/ref=92CFF6942FBC93D4D85E68431B834C2A71E359888676E53BE9E26C932BB7DB76381267D9EE391EF674D4N</vt:lpwstr>
      </vt:variant>
      <vt:variant>
        <vt:lpwstr/>
      </vt:variant>
      <vt:variant>
        <vt:i4>7733310</vt:i4>
      </vt:variant>
      <vt:variant>
        <vt:i4>45</vt:i4>
      </vt:variant>
      <vt:variant>
        <vt:i4>0</vt:i4>
      </vt:variant>
      <vt:variant>
        <vt:i4>5</vt:i4>
      </vt:variant>
      <vt:variant>
        <vt:lpwstr>consultantplus://offline/ref=92CFF6942FBC93D4D85E68431B834C2A71E359888676E53BE9E26C932BB7DB76381267D9EE391EF874D1N</vt:lpwstr>
      </vt:variant>
      <vt:variant>
        <vt:lpwstr/>
      </vt:variant>
      <vt:variant>
        <vt:i4>7733298</vt:i4>
      </vt:variant>
      <vt:variant>
        <vt:i4>42</vt:i4>
      </vt:variant>
      <vt:variant>
        <vt:i4>0</vt:i4>
      </vt:variant>
      <vt:variant>
        <vt:i4>5</vt:i4>
      </vt:variant>
      <vt:variant>
        <vt:lpwstr>consultantplus://offline/ref=92CFF6942FBC93D4D85E68431B834C2A71E15D8D847AE53BE9E26C932BB7DB76381267D9ED391DFA74D2N</vt:lpwstr>
      </vt:variant>
      <vt:variant>
        <vt:lpwstr/>
      </vt:variant>
      <vt:variant>
        <vt:i4>7733301</vt:i4>
      </vt:variant>
      <vt:variant>
        <vt:i4>39</vt:i4>
      </vt:variant>
      <vt:variant>
        <vt:i4>0</vt:i4>
      </vt:variant>
      <vt:variant>
        <vt:i4>5</vt:i4>
      </vt:variant>
      <vt:variant>
        <vt:lpwstr>consultantplus://offline/ref=92CFF6942FBC93D4D85E68431B834C2A71E359888676E53BE9E26C932BB7DB76381267D9EE391EF674D4N</vt:lpwstr>
      </vt:variant>
      <vt:variant>
        <vt:lpwstr/>
      </vt:variant>
      <vt:variant>
        <vt:i4>7733355</vt:i4>
      </vt:variant>
      <vt:variant>
        <vt:i4>36</vt:i4>
      </vt:variant>
      <vt:variant>
        <vt:i4>0</vt:i4>
      </vt:variant>
      <vt:variant>
        <vt:i4>5</vt:i4>
      </vt:variant>
      <vt:variant>
        <vt:lpwstr>consultantplus://offline/ref=92CFF6942FBC93D4D85E68431B834C2A71E15D8D847AE53BE9E26C932BB7DB76381267D9EC311FF774D0N</vt:lpwstr>
      </vt:variant>
      <vt:variant>
        <vt:lpwstr/>
      </vt:variant>
      <vt:variant>
        <vt:i4>7733309</vt:i4>
      </vt:variant>
      <vt:variant>
        <vt:i4>33</vt:i4>
      </vt:variant>
      <vt:variant>
        <vt:i4>0</vt:i4>
      </vt:variant>
      <vt:variant>
        <vt:i4>5</vt:i4>
      </vt:variant>
      <vt:variant>
        <vt:lpwstr>consultantplus://offline/ref=92CFF6942FBC93D4D85E68431B834C2A71E15D8D847AE53BE9E26C932BB7DB76381267D9EC3E1AF674D4N</vt:lpwstr>
      </vt:variant>
      <vt:variant>
        <vt:lpwstr/>
      </vt:variant>
      <vt:variant>
        <vt:i4>7733296</vt:i4>
      </vt:variant>
      <vt:variant>
        <vt:i4>30</vt:i4>
      </vt:variant>
      <vt:variant>
        <vt:i4>0</vt:i4>
      </vt:variant>
      <vt:variant>
        <vt:i4>5</vt:i4>
      </vt:variant>
      <vt:variant>
        <vt:lpwstr>consultantplus://offline/ref=92CFF6942FBC93D4D85E68431B834C2A71E15D8D847AE53BE9E26C932BB7DB76381267D9EC3E1AF874D7N</vt:lpwstr>
      </vt:variant>
      <vt:variant>
        <vt:lpwstr/>
      </vt:variant>
      <vt:variant>
        <vt:i4>1507343</vt:i4>
      </vt:variant>
      <vt:variant>
        <vt:i4>27</vt:i4>
      </vt:variant>
      <vt:variant>
        <vt:i4>0</vt:i4>
      </vt:variant>
      <vt:variant>
        <vt:i4>5</vt:i4>
      </vt:variant>
      <vt:variant>
        <vt:lpwstr>consultantplus://offline/ref=94ACCFDDC987126F148FAEFC3A4B873B74199EFD71F226FFAEDE16D7A81356E7C4C8CA14E5D0D5B80563E4gFA2N</vt:lpwstr>
      </vt:variant>
      <vt:variant>
        <vt:lpwstr/>
      </vt:variant>
      <vt:variant>
        <vt:i4>1507341</vt:i4>
      </vt:variant>
      <vt:variant>
        <vt:i4>24</vt:i4>
      </vt:variant>
      <vt:variant>
        <vt:i4>0</vt:i4>
      </vt:variant>
      <vt:variant>
        <vt:i4>5</vt:i4>
      </vt:variant>
      <vt:variant>
        <vt:lpwstr>consultantplus://offline/ref=94ACCFDDC987126F148FAEFC3A4B873B74199EFD71F226FFAEDE16D7A81356E7C4C8CA14E5D0D5B80563E4gFA0N</vt:lpwstr>
      </vt:variant>
      <vt:variant>
        <vt:lpwstr/>
      </vt:variant>
      <vt:variant>
        <vt:i4>4194392</vt:i4>
      </vt:variant>
      <vt:variant>
        <vt:i4>21</vt:i4>
      </vt:variant>
      <vt:variant>
        <vt:i4>0</vt:i4>
      </vt:variant>
      <vt:variant>
        <vt:i4>5</vt:i4>
      </vt:variant>
      <vt:variant>
        <vt:lpwstr>consultantplus://offline/ref=94ACCFDDC987126F148FB0F12C27DB327514C7F47EF22AADF3814D8AFFg1AAN</vt:lpwstr>
      </vt:variant>
      <vt:variant>
        <vt:lpwstr/>
      </vt:variant>
      <vt:variant>
        <vt:i4>1507343</vt:i4>
      </vt:variant>
      <vt:variant>
        <vt:i4>18</vt:i4>
      </vt:variant>
      <vt:variant>
        <vt:i4>0</vt:i4>
      </vt:variant>
      <vt:variant>
        <vt:i4>5</vt:i4>
      </vt:variant>
      <vt:variant>
        <vt:lpwstr>consultantplus://offline/ref=94ACCFDDC987126F148FAEFC3A4B873B74199EFD71F226FFAEDE16D7A81356E7C4C8CA14E5D0D5B80563E4gFA2N</vt:lpwstr>
      </vt:variant>
      <vt:variant>
        <vt:lpwstr/>
      </vt:variant>
      <vt:variant>
        <vt:i4>4194314</vt:i4>
      </vt:variant>
      <vt:variant>
        <vt:i4>15</vt:i4>
      </vt:variant>
      <vt:variant>
        <vt:i4>0</vt:i4>
      </vt:variant>
      <vt:variant>
        <vt:i4>5</vt:i4>
      </vt:variant>
      <vt:variant>
        <vt:lpwstr>consultantplus://offline/ref=94ACCFDDC987126F148FB0F12C27DB327516C3F17CFE2AADF3814D8AFFg1AAN</vt:lpwstr>
      </vt:variant>
      <vt:variant>
        <vt:lpwstr/>
      </vt:variant>
      <vt:variant>
        <vt:i4>4784213</vt:i4>
      </vt:variant>
      <vt:variant>
        <vt:i4>12</vt:i4>
      </vt:variant>
      <vt:variant>
        <vt:i4>0</vt:i4>
      </vt:variant>
      <vt:variant>
        <vt:i4>5</vt:i4>
      </vt:variant>
      <vt:variant>
        <vt:lpwstr>consultantplus://offline/ref=502486F6D5B6885976C00CBF40B7FA2530AF7244FB26305165F18189CC642CC2866C44302176392E7B79D9Z2r7M</vt:lpwstr>
      </vt:variant>
      <vt:variant>
        <vt:lpwstr/>
      </vt:variant>
      <vt:variant>
        <vt:i4>4718686</vt:i4>
      </vt:variant>
      <vt:variant>
        <vt:i4>9</vt:i4>
      </vt:variant>
      <vt:variant>
        <vt:i4>0</vt:i4>
      </vt:variant>
      <vt:variant>
        <vt:i4>5</vt:i4>
      </vt:variant>
      <vt:variant>
        <vt:lpwstr>consultantplus://offline/ref=FB4FDA89649FA44226B852859B4986BEC0E6C6D3B7D2A6FA014980E3FD321018C7AA6D0607867EA1B4AFA3Y1r3M</vt:lpwstr>
      </vt:variant>
      <vt:variant>
        <vt:lpwstr/>
      </vt:variant>
      <vt:variant>
        <vt:i4>655444</vt:i4>
      </vt:variant>
      <vt:variant>
        <vt:i4>6</vt:i4>
      </vt:variant>
      <vt:variant>
        <vt:i4>0</vt:i4>
      </vt:variant>
      <vt:variant>
        <vt:i4>5</vt:i4>
      </vt:variant>
      <vt:variant>
        <vt:lpwstr>consultantplus://offline/ref=C06E051B67619048AF0ACA885FB31286D95DD6B2AD918DDA1068D8EA29921AA598579983CB25F27B5E7A6EoBv0M</vt:lpwstr>
      </vt:variant>
      <vt:variant>
        <vt:lpwstr/>
      </vt:variant>
      <vt:variant>
        <vt:i4>655445</vt:i4>
      </vt:variant>
      <vt:variant>
        <vt:i4>3</vt:i4>
      </vt:variant>
      <vt:variant>
        <vt:i4>0</vt:i4>
      </vt:variant>
      <vt:variant>
        <vt:i4>5</vt:i4>
      </vt:variant>
      <vt:variant>
        <vt:lpwstr>consultantplus://offline/ref=C06E051B67619048AF0ACA885FB31286D95DD6B2AD918DDA1068D8EA29921AA598579983CB25F27B5E7A6DoBv0M</vt:lpwstr>
      </vt:variant>
      <vt:variant>
        <vt:lpwstr/>
      </vt:variant>
      <vt:variant>
        <vt:i4>4653136</vt:i4>
      </vt:variant>
      <vt:variant>
        <vt:i4>0</vt:i4>
      </vt:variant>
      <vt:variant>
        <vt:i4>0</vt:i4>
      </vt:variant>
      <vt:variant>
        <vt:i4>5</vt:i4>
      </vt:variant>
      <vt:variant>
        <vt:lpwstr>consultantplus://offline/ref=BFB2E22061A0CB9878485BDB52BDA62B32E605BC4A7F207C74EE1F9BC719kCN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2016-02-29T11:17:00Z</dcterms:created>
  <dcterms:modified xsi:type="dcterms:W3CDTF">2016-02-29T11:17:00Z</dcterms:modified>
</cp:coreProperties>
</file>